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E566" w14:textId="20B84CC0" w:rsidR="00C454E8" w:rsidRPr="008B77E7" w:rsidRDefault="00C454E8" w:rsidP="00F14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5A0F84" w:rsidRPr="008B77E7">
        <w:rPr>
          <w:rFonts w:ascii="Times New Roman" w:hAnsi="Times New Roman" w:cs="Times New Roman"/>
          <w:sz w:val="24"/>
          <w:szCs w:val="24"/>
        </w:rPr>
        <w:t>88</w:t>
      </w:r>
      <w:r w:rsidRPr="008B77E7">
        <w:rPr>
          <w:rFonts w:ascii="Times New Roman" w:hAnsi="Times New Roman" w:cs="Times New Roman"/>
          <w:sz w:val="24"/>
          <w:szCs w:val="24"/>
        </w:rPr>
        <w:t>. Zakona o proračunu</w:t>
      </w:r>
      <w:r w:rsidR="001A2504" w:rsidRPr="008B77E7">
        <w:rPr>
          <w:rFonts w:ascii="Times New Roman" w:hAnsi="Times New Roman" w:cs="Times New Roman"/>
          <w:sz w:val="24"/>
          <w:szCs w:val="24"/>
        </w:rPr>
        <w:t xml:space="preserve"> (</w:t>
      </w:r>
      <w:r w:rsidRPr="008B77E7">
        <w:rPr>
          <w:rFonts w:ascii="Times New Roman" w:hAnsi="Times New Roman" w:cs="Times New Roman"/>
          <w:sz w:val="24"/>
          <w:szCs w:val="24"/>
        </w:rPr>
        <w:t xml:space="preserve">„Narodne novine“ br. </w:t>
      </w:r>
      <w:r w:rsidR="00001567" w:rsidRPr="008B77E7">
        <w:rPr>
          <w:rFonts w:ascii="Times New Roman" w:hAnsi="Times New Roman" w:cs="Times New Roman"/>
          <w:sz w:val="24"/>
          <w:szCs w:val="24"/>
        </w:rPr>
        <w:t>144/21</w:t>
      </w:r>
      <w:r w:rsidRPr="008B77E7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5C7BE2" w:rsidRPr="008B77E7">
        <w:rPr>
          <w:rFonts w:ascii="Times New Roman" w:hAnsi="Times New Roman" w:cs="Times New Roman"/>
          <w:sz w:val="24"/>
          <w:szCs w:val="24"/>
        </w:rPr>
        <w:t>25</w:t>
      </w:r>
      <w:r w:rsidRPr="008B77E7">
        <w:rPr>
          <w:rFonts w:ascii="Times New Roman" w:hAnsi="Times New Roman" w:cs="Times New Roman"/>
          <w:sz w:val="24"/>
          <w:szCs w:val="24"/>
        </w:rPr>
        <w:t xml:space="preserve">. Statuta Općine Ružić („Službeni vjesnik Šibensko-kninske županije“ br. </w:t>
      </w:r>
      <w:r w:rsidR="005C7BE2" w:rsidRPr="008B77E7">
        <w:rPr>
          <w:rFonts w:ascii="Times New Roman" w:hAnsi="Times New Roman" w:cs="Times New Roman"/>
          <w:sz w:val="24"/>
          <w:szCs w:val="24"/>
        </w:rPr>
        <w:t>7/21</w:t>
      </w:r>
      <w:r w:rsidRPr="008B77E7">
        <w:rPr>
          <w:rFonts w:ascii="Times New Roman" w:hAnsi="Times New Roman" w:cs="Times New Roman"/>
          <w:sz w:val="24"/>
          <w:szCs w:val="24"/>
        </w:rPr>
        <w:t xml:space="preserve">), Općinsko vijeće Općine Ružić na sjednici od </w:t>
      </w:r>
      <w:r w:rsidR="00F14AF0" w:rsidRPr="008B77E7">
        <w:rPr>
          <w:rFonts w:ascii="Times New Roman" w:hAnsi="Times New Roman" w:cs="Times New Roman"/>
          <w:sz w:val="24"/>
          <w:szCs w:val="24"/>
        </w:rPr>
        <w:t>04. 08.</w:t>
      </w:r>
      <w:r w:rsidR="003F5BC2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273343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5C7BE2" w:rsidRPr="008B77E7">
        <w:rPr>
          <w:rFonts w:ascii="Times New Roman" w:hAnsi="Times New Roman" w:cs="Times New Roman"/>
          <w:sz w:val="24"/>
          <w:szCs w:val="24"/>
        </w:rPr>
        <w:t>202</w:t>
      </w:r>
      <w:r w:rsidR="00001567" w:rsidRPr="008B77E7">
        <w:rPr>
          <w:rFonts w:ascii="Times New Roman" w:hAnsi="Times New Roman" w:cs="Times New Roman"/>
          <w:sz w:val="24"/>
          <w:szCs w:val="24"/>
        </w:rPr>
        <w:t>2.</w:t>
      </w:r>
      <w:r w:rsidRPr="008B77E7">
        <w:rPr>
          <w:rFonts w:ascii="Times New Roman" w:hAnsi="Times New Roman" w:cs="Times New Roman"/>
          <w:sz w:val="24"/>
          <w:szCs w:val="24"/>
        </w:rPr>
        <w:t xml:space="preserve"> godine, donosi</w:t>
      </w:r>
    </w:p>
    <w:p w14:paraId="5FB44BCD" w14:textId="77777777" w:rsidR="00C454E8" w:rsidRPr="008B77E7" w:rsidRDefault="00C454E8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4C51E6" w14:textId="02317AB5" w:rsidR="00F14AF0" w:rsidRPr="008B77E7" w:rsidRDefault="002E164C" w:rsidP="00F1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POLU</w:t>
      </w:r>
      <w:r w:rsidR="00C454E8" w:rsidRPr="008B77E7">
        <w:rPr>
          <w:rFonts w:ascii="Times New Roman" w:hAnsi="Times New Roman" w:cs="Times New Roman"/>
          <w:b/>
          <w:sz w:val="24"/>
          <w:szCs w:val="24"/>
        </w:rPr>
        <w:t>GODIŠNJI IZVJEŠTAJ O IZVRŠENJU PRORAČU</w:t>
      </w:r>
      <w:r w:rsidR="00856AC2" w:rsidRPr="008B77E7">
        <w:rPr>
          <w:rFonts w:ascii="Times New Roman" w:hAnsi="Times New Roman" w:cs="Times New Roman"/>
          <w:b/>
          <w:sz w:val="24"/>
          <w:szCs w:val="24"/>
        </w:rPr>
        <w:t>NA</w:t>
      </w:r>
      <w:r w:rsidR="00814A18" w:rsidRPr="008B7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AF0" w:rsidRPr="008B77E7">
        <w:rPr>
          <w:rFonts w:ascii="Times New Roman" w:hAnsi="Times New Roman" w:cs="Times New Roman"/>
          <w:b/>
          <w:sz w:val="24"/>
          <w:szCs w:val="24"/>
        </w:rPr>
        <w:t>OPĆINE RUŽ</w:t>
      </w:r>
      <w:r w:rsidR="00A35DA3">
        <w:rPr>
          <w:rFonts w:ascii="Times New Roman" w:hAnsi="Times New Roman" w:cs="Times New Roman"/>
          <w:b/>
          <w:sz w:val="24"/>
          <w:szCs w:val="24"/>
        </w:rPr>
        <w:t>I</w:t>
      </w:r>
      <w:r w:rsidR="00F14AF0" w:rsidRPr="008B77E7">
        <w:rPr>
          <w:rFonts w:ascii="Times New Roman" w:hAnsi="Times New Roman" w:cs="Times New Roman"/>
          <w:b/>
          <w:sz w:val="24"/>
          <w:szCs w:val="24"/>
        </w:rPr>
        <w:t>Ć</w:t>
      </w:r>
    </w:p>
    <w:p w14:paraId="2780D07C" w14:textId="0EF5BC76" w:rsidR="00C454E8" w:rsidRPr="008B77E7" w:rsidRDefault="00814A18" w:rsidP="00F1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z</w:t>
      </w:r>
      <w:r w:rsidR="00C454E8" w:rsidRPr="008B77E7">
        <w:rPr>
          <w:rFonts w:ascii="Times New Roman" w:hAnsi="Times New Roman" w:cs="Times New Roman"/>
          <w:b/>
          <w:sz w:val="24"/>
          <w:szCs w:val="24"/>
        </w:rPr>
        <w:t xml:space="preserve">a razdoblje </w:t>
      </w:r>
      <w:r w:rsidR="00F7053C">
        <w:rPr>
          <w:rFonts w:ascii="Times New Roman" w:hAnsi="Times New Roman" w:cs="Times New Roman"/>
          <w:b/>
          <w:sz w:val="24"/>
          <w:szCs w:val="24"/>
        </w:rPr>
        <w:t xml:space="preserve">od </w:t>
      </w:r>
      <w:r w:rsidR="00C454E8" w:rsidRPr="008B77E7">
        <w:rPr>
          <w:rFonts w:ascii="Times New Roman" w:hAnsi="Times New Roman" w:cs="Times New Roman"/>
          <w:b/>
          <w:sz w:val="24"/>
          <w:szCs w:val="24"/>
        </w:rPr>
        <w:t xml:space="preserve">1. siječnja </w:t>
      </w:r>
      <w:r w:rsidR="00F7053C">
        <w:rPr>
          <w:rFonts w:ascii="Times New Roman" w:hAnsi="Times New Roman" w:cs="Times New Roman"/>
          <w:b/>
          <w:sz w:val="24"/>
          <w:szCs w:val="24"/>
        </w:rPr>
        <w:t>do</w:t>
      </w:r>
      <w:r w:rsidR="00C454E8" w:rsidRPr="008B77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5BC2" w:rsidRPr="008B77E7">
        <w:rPr>
          <w:rFonts w:ascii="Times New Roman" w:hAnsi="Times New Roman" w:cs="Times New Roman"/>
          <w:b/>
          <w:sz w:val="24"/>
          <w:szCs w:val="24"/>
        </w:rPr>
        <w:t>30. lipnja 20</w:t>
      </w:r>
      <w:r w:rsidR="00001567" w:rsidRPr="008B77E7">
        <w:rPr>
          <w:rFonts w:ascii="Times New Roman" w:hAnsi="Times New Roman" w:cs="Times New Roman"/>
          <w:b/>
          <w:sz w:val="24"/>
          <w:szCs w:val="24"/>
        </w:rPr>
        <w:t>22</w:t>
      </w:r>
      <w:r w:rsidR="00C454E8" w:rsidRPr="008B77E7">
        <w:rPr>
          <w:rFonts w:ascii="Times New Roman" w:hAnsi="Times New Roman" w:cs="Times New Roman"/>
          <w:b/>
          <w:sz w:val="24"/>
          <w:szCs w:val="24"/>
        </w:rPr>
        <w:t>. godine</w:t>
      </w:r>
    </w:p>
    <w:p w14:paraId="227E4A0F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14:paraId="12AFAE48" w14:textId="61EBDAEB" w:rsidR="00F14AF0" w:rsidRPr="008B77E7" w:rsidRDefault="00F14AF0" w:rsidP="00F14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9E3CF08" w14:textId="2E7CBA0C" w:rsidR="00C454E8" w:rsidRPr="008B77E7" w:rsidRDefault="00C454E8" w:rsidP="00F70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Proračun</w:t>
      </w:r>
      <w:r w:rsidR="009400F0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Općine Ružić za razdoblje </w:t>
      </w:r>
      <w:r w:rsidR="00622684" w:rsidRPr="008B77E7">
        <w:rPr>
          <w:rFonts w:ascii="Times New Roman" w:hAnsi="Times New Roman" w:cs="Times New Roman"/>
          <w:sz w:val="24"/>
          <w:szCs w:val="24"/>
        </w:rPr>
        <w:t xml:space="preserve">od </w:t>
      </w:r>
      <w:r w:rsidR="009400F0" w:rsidRPr="008B77E7">
        <w:rPr>
          <w:rFonts w:ascii="Times New Roman" w:hAnsi="Times New Roman" w:cs="Times New Roman"/>
          <w:sz w:val="24"/>
          <w:szCs w:val="24"/>
        </w:rPr>
        <w:t>1.</w:t>
      </w:r>
      <w:r w:rsidR="00FF34B2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siječnj</w:t>
      </w:r>
      <w:r w:rsidR="00A33FB0" w:rsidRPr="008B77E7">
        <w:rPr>
          <w:rFonts w:ascii="Times New Roman" w:hAnsi="Times New Roman" w:cs="Times New Roman"/>
          <w:sz w:val="24"/>
          <w:szCs w:val="24"/>
        </w:rPr>
        <w:t>a</w:t>
      </w:r>
      <w:r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622684" w:rsidRPr="008B77E7">
        <w:rPr>
          <w:rFonts w:ascii="Times New Roman" w:hAnsi="Times New Roman" w:cs="Times New Roman"/>
          <w:sz w:val="24"/>
          <w:szCs w:val="24"/>
        </w:rPr>
        <w:t xml:space="preserve">do </w:t>
      </w:r>
      <w:r w:rsidR="009400F0" w:rsidRPr="008B77E7">
        <w:rPr>
          <w:rFonts w:ascii="Times New Roman" w:hAnsi="Times New Roman" w:cs="Times New Roman"/>
          <w:sz w:val="24"/>
          <w:szCs w:val="24"/>
        </w:rPr>
        <w:t>30.</w:t>
      </w:r>
      <w:r w:rsidR="00A33FB0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824754" w:rsidRPr="008B77E7">
        <w:rPr>
          <w:rFonts w:ascii="Times New Roman" w:hAnsi="Times New Roman" w:cs="Times New Roman"/>
          <w:sz w:val="24"/>
          <w:szCs w:val="24"/>
        </w:rPr>
        <w:t>lipnj</w:t>
      </w:r>
      <w:r w:rsidR="00A33FB0" w:rsidRPr="008B77E7">
        <w:rPr>
          <w:rFonts w:ascii="Times New Roman" w:hAnsi="Times New Roman" w:cs="Times New Roman"/>
          <w:sz w:val="24"/>
          <w:szCs w:val="24"/>
        </w:rPr>
        <w:t>a</w:t>
      </w:r>
      <w:r w:rsidR="00824754" w:rsidRPr="008B77E7">
        <w:rPr>
          <w:rFonts w:ascii="Times New Roman" w:hAnsi="Times New Roman" w:cs="Times New Roman"/>
          <w:sz w:val="24"/>
          <w:szCs w:val="24"/>
        </w:rPr>
        <w:t xml:space="preserve"> 202</w:t>
      </w:r>
      <w:r w:rsidR="00001567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 xml:space="preserve">. godine </w:t>
      </w:r>
      <w:r w:rsidR="009400F0" w:rsidRPr="008B77E7">
        <w:rPr>
          <w:rFonts w:ascii="Times New Roman" w:hAnsi="Times New Roman" w:cs="Times New Roman"/>
          <w:sz w:val="24"/>
          <w:szCs w:val="24"/>
        </w:rPr>
        <w:t xml:space="preserve">izvršen je </w:t>
      </w:r>
      <w:r w:rsidRPr="008B77E7">
        <w:rPr>
          <w:rFonts w:ascii="Times New Roman" w:hAnsi="Times New Roman" w:cs="Times New Roman"/>
          <w:sz w:val="24"/>
          <w:szCs w:val="24"/>
        </w:rPr>
        <w:t>kako slijedi:</w:t>
      </w:r>
    </w:p>
    <w:p w14:paraId="0732A833" w14:textId="77777777" w:rsidR="00856AC2" w:rsidRPr="008B77E7" w:rsidRDefault="00856AC2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0345" w:type="dxa"/>
        <w:tblInd w:w="-572" w:type="dxa"/>
        <w:tblLook w:val="04A0" w:firstRow="1" w:lastRow="0" w:firstColumn="1" w:lastColumn="0" w:noHBand="0" w:noVBand="1"/>
      </w:tblPr>
      <w:tblGrid>
        <w:gridCol w:w="3870"/>
        <w:gridCol w:w="1617"/>
        <w:gridCol w:w="1476"/>
        <w:gridCol w:w="1476"/>
        <w:gridCol w:w="996"/>
        <w:gridCol w:w="910"/>
      </w:tblGrid>
      <w:tr w:rsidR="00001567" w:rsidRPr="008B77E7" w14:paraId="08B9D9E7" w14:textId="6CF9D346" w:rsidTr="00F7053C">
        <w:trPr>
          <w:trHeight w:val="49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2803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A. RAČUN PRIHODA I RASHODA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EDABA" w14:textId="77777777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Izvršenje</w:t>
            </w:r>
          </w:p>
          <w:p w14:paraId="6F13C8D1" w14:textId="0B016B06" w:rsidR="00001567" w:rsidRPr="008B77E7" w:rsidRDefault="00001567" w:rsidP="00F70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I</w:t>
            </w:r>
            <w:r w:rsidR="00F7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–VI</w:t>
            </w:r>
            <w:r w:rsidR="00F7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2021.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313" w14:textId="4F028195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Plan 2022.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D000" w14:textId="77777777" w:rsidR="001E2B21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Izvršenje </w:t>
            </w:r>
          </w:p>
          <w:p w14:paraId="28E0CF15" w14:textId="7BE2546E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</w:t>
            </w:r>
            <w:r w:rsidR="00F7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-VI</w:t>
            </w:r>
            <w:r w:rsidR="00F70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.</w:t>
            </w: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2022.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9F23" w14:textId="77777777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Indeks</w:t>
            </w:r>
          </w:p>
          <w:p w14:paraId="15C3B537" w14:textId="7CA666AD" w:rsidR="001E2B21" w:rsidRPr="008B77E7" w:rsidRDefault="001E2B21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2/1 %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A742" w14:textId="77777777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Indeks</w:t>
            </w:r>
          </w:p>
          <w:p w14:paraId="472B2651" w14:textId="110FF694" w:rsidR="001E2B21" w:rsidRPr="008B77E7" w:rsidRDefault="001E2B21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3/1 %</w:t>
            </w:r>
          </w:p>
        </w:tc>
      </w:tr>
      <w:tr w:rsidR="00001567" w:rsidRPr="008B77E7" w14:paraId="27AD8D13" w14:textId="5D69D9A6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396D" w14:textId="1E3CA814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D7D9D3" w14:textId="2B48A62D" w:rsidR="00001567" w:rsidRPr="008B77E7" w:rsidRDefault="00001567" w:rsidP="00F14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eastAsia="hr-HR"/>
              </w:rPr>
              <w:t>4</w:t>
            </w:r>
            <w:r w:rsidR="001E2B21" w:rsidRPr="008B77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175D" w14:textId="1D1BC598" w:rsidR="00001567" w:rsidRPr="008B77E7" w:rsidRDefault="001E2B21" w:rsidP="00F14AF0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50C" w14:textId="4D78295E" w:rsidR="00001567" w:rsidRPr="008B77E7" w:rsidRDefault="001E2B21" w:rsidP="00F14AF0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796F" w14:textId="15D7CA20" w:rsidR="00001567" w:rsidRPr="008B77E7" w:rsidRDefault="001E2B21" w:rsidP="00F14AF0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A88B" w14:textId="1271F256" w:rsidR="00001567" w:rsidRPr="008B77E7" w:rsidRDefault="001E2B21" w:rsidP="00F14AF0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</w:tr>
      <w:tr w:rsidR="00001567" w:rsidRPr="008B77E7" w14:paraId="09A44343" w14:textId="7981C445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9C72D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6 Prihodi poslovanja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AABE" w14:textId="1F7A19A3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2.848.446,77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9735" w14:textId="3E7DAC04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8.451.500,00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102A" w14:textId="408F5CEE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2.843.612,56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80FB" w14:textId="7173B068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99,83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7ADD" w14:textId="48905BB7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33,65</w:t>
            </w:r>
          </w:p>
        </w:tc>
      </w:tr>
      <w:tr w:rsidR="00001567" w:rsidRPr="008B77E7" w14:paraId="604B0330" w14:textId="579D240F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D5B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7 Prihodi od prodaje nefinancijske imovine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A4C8B" w14:textId="0743D7F9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1DE5" w14:textId="651B5278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4938" w14:textId="6437C160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2E5E" w14:textId="248E8C26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40FF" w14:textId="56BBCA27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001567" w:rsidRPr="008B77E7" w14:paraId="5CEF2648" w14:textId="5A33568B" w:rsidTr="00F7053C">
        <w:trPr>
          <w:trHeight w:val="7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378F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UKUPNI PRIHODI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AFC876" w14:textId="099D0D1F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2.848.446,77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F44" w14:textId="4EAE06F9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8.451.500,00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A7A" w14:textId="173ED684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2.843.612,56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5298" w14:textId="4843D179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99,83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F83" w14:textId="7649EF14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33,65</w:t>
            </w:r>
          </w:p>
        </w:tc>
      </w:tr>
      <w:tr w:rsidR="00001567" w:rsidRPr="008B77E7" w14:paraId="6EE1253F" w14:textId="5BD64FCE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C79DC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 Rashodi poslovanja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434EA0" w14:textId="1FFEBD57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1.587.275,10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4E19" w14:textId="02890EDC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5.189.500,00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78FA" w14:textId="7C6CA83E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1.986.117,78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BA87" w14:textId="39FA5573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125,13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7E8F" w14:textId="3B9D3432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38,27</w:t>
            </w:r>
          </w:p>
        </w:tc>
      </w:tr>
      <w:tr w:rsidR="00001567" w:rsidRPr="008B77E7" w14:paraId="021D12E9" w14:textId="3EC3FCEE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DE91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4 Rashodi za nabavu nefinancijske imovine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9A9A23" w14:textId="413FD464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24.370,00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215" w14:textId="7BBFF685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4.747.000,00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9461" w14:textId="3D8CF9B2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363.573,38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951B" w14:textId="3978B36E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1491,89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D26" w14:textId="4273F935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7,66</w:t>
            </w:r>
          </w:p>
        </w:tc>
      </w:tr>
      <w:tr w:rsidR="00001567" w:rsidRPr="008B77E7" w14:paraId="73C18595" w14:textId="2BC47114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C64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UKUPNI RASHODI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57978" w14:textId="248A48EA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1.611.645,10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9256" w14:textId="36FAC6D1" w:rsidR="00001567" w:rsidRPr="008B77E7" w:rsidRDefault="0008003F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9.936.500,00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9156" w14:textId="5C9B5080" w:rsidR="00001567" w:rsidRPr="008B77E7" w:rsidRDefault="00036F94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2.349.691,16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1964" w14:textId="4A6709A3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145,79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D2ED" w14:textId="26D8B5F7" w:rsidR="00001567" w:rsidRPr="008B77E7" w:rsidRDefault="001E2B21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23,65</w:t>
            </w:r>
          </w:p>
        </w:tc>
      </w:tr>
      <w:tr w:rsidR="00B0098D" w:rsidRPr="008B77E7" w14:paraId="2E55849D" w14:textId="77777777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6578" w14:textId="1B3E4674" w:rsidR="00B0098D" w:rsidRPr="008B77E7" w:rsidRDefault="00B0098D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RAČUN ZADUŽIVANJA/FINANCIRANJA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DD9545" w14:textId="77777777" w:rsidR="00B0098D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4877" w14:textId="77777777" w:rsidR="00B0098D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D33F" w14:textId="77777777" w:rsidR="00B0098D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05CF" w14:textId="77777777" w:rsidR="00B0098D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9B95" w14:textId="77777777" w:rsidR="00B0098D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B0098D" w:rsidRPr="008B77E7" w14:paraId="48923872" w14:textId="77777777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1CC8" w14:textId="379EB1D1" w:rsidR="00B0098D" w:rsidRPr="008B77E7" w:rsidRDefault="0067464A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8 </w:t>
            </w:r>
            <w:r w:rsidR="00B0098D"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Primici od financijske imovi</w:t>
            </w: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ne i zaduživanja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A6E360" w14:textId="6F572DCE" w:rsidR="00B0098D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8E9F" w14:textId="09236A0D" w:rsidR="00B0098D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652C" w14:textId="30D7AD98" w:rsidR="00B0098D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02AF" w14:textId="189F6888" w:rsidR="00B0098D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A1CE" w14:textId="277799CA" w:rsidR="00B0098D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67464A" w:rsidRPr="008B77E7" w14:paraId="32BF0F2C" w14:textId="77777777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FDC3" w14:textId="6B034C97" w:rsidR="0067464A" w:rsidRPr="008B77E7" w:rsidRDefault="0067464A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5 Izdaci za financijsku imovinu i otplate zajmova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48E9FF" w14:textId="4A868C0B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B268" w14:textId="2F0707DA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004B" w14:textId="1674B0FE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146.598,92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2626" w14:textId="60D3B8C4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3EAC" w14:textId="3EDE12EF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67464A" w:rsidRPr="008B77E7" w14:paraId="4851FD73" w14:textId="77777777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D49D" w14:textId="02892D0F" w:rsidR="0067464A" w:rsidRPr="008B77E7" w:rsidRDefault="0067464A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NETO ZADUŽIVANJE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048B4" w14:textId="32443F4F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E7AC" w14:textId="72BF8D2F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9DB" w14:textId="33E61445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-146.598,92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67D0" w14:textId="23F50D18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6B4" w14:textId="29273293" w:rsidR="0067464A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35488A" w:rsidRPr="008B77E7" w14:paraId="20FC4479" w14:textId="77777777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2ED" w14:textId="764A6C48" w:rsidR="0035488A" w:rsidRPr="008B77E7" w:rsidRDefault="0035488A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VIŠAK/MANJAK IZVJEŠTAJNOG RAZDOBLJA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28EAE6" w14:textId="30B33E74" w:rsidR="0035488A" w:rsidRPr="008B77E7" w:rsidRDefault="0035488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1.236.801,67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5A5E" w14:textId="4E4C2402" w:rsidR="0035488A" w:rsidRPr="008B77E7" w:rsidRDefault="0035488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-1.485.000,00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6F57" w14:textId="54AB4186" w:rsidR="0035488A" w:rsidRPr="008B77E7" w:rsidRDefault="0035488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347.322,48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002" w14:textId="4F4EDA05" w:rsidR="0035488A" w:rsidRPr="008B77E7" w:rsidRDefault="0035488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28,08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E76F" w14:textId="0A2D92C3" w:rsidR="0035488A" w:rsidRPr="008B77E7" w:rsidRDefault="0035488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  <w:tr w:rsidR="00001567" w:rsidRPr="008B77E7" w14:paraId="1100DD0D" w14:textId="0CE19E4C" w:rsidTr="00F7053C">
        <w:trPr>
          <w:trHeight w:val="255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767E" w14:textId="77777777" w:rsidR="00001567" w:rsidRPr="008B77E7" w:rsidRDefault="00001567" w:rsidP="00F14A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Ukupni donos VIŠKA/MANJKA iz prethodne godine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034214" w14:textId="530CF756" w:rsidR="00001567" w:rsidRPr="008B77E7" w:rsidRDefault="00001567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684E" w14:textId="367A2DE4" w:rsidR="00001567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1.485.000,00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E903" w14:textId="2384C4DA" w:rsidR="00001567" w:rsidRPr="008B77E7" w:rsidRDefault="00036F94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1.127.832,00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A9B0" w14:textId="6C1BFB87" w:rsidR="00001567" w:rsidRPr="008B77E7" w:rsidRDefault="00B0098D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8939" w14:textId="07A0A084" w:rsidR="00001567" w:rsidRPr="008B77E7" w:rsidRDefault="0067464A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0,00</w:t>
            </w:r>
          </w:p>
        </w:tc>
      </w:tr>
    </w:tbl>
    <w:p w14:paraId="1BD0442B" w14:textId="3C38E086" w:rsidR="00C454E8" w:rsidRPr="008B77E7" w:rsidRDefault="00C454E8" w:rsidP="00F14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CFFFA" w14:textId="707F5682" w:rsidR="00FD00D3" w:rsidRPr="008B77E7" w:rsidRDefault="00492F5A" w:rsidP="00622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9400F0" w:rsidRPr="008B77E7">
        <w:rPr>
          <w:rFonts w:ascii="Times New Roman" w:hAnsi="Times New Roman" w:cs="Times New Roman"/>
          <w:b/>
          <w:sz w:val="24"/>
          <w:szCs w:val="24"/>
        </w:rPr>
        <w:t>2</w:t>
      </w:r>
      <w:r w:rsidRPr="008B77E7">
        <w:rPr>
          <w:rFonts w:ascii="Times New Roman" w:hAnsi="Times New Roman" w:cs="Times New Roman"/>
          <w:b/>
          <w:sz w:val="24"/>
          <w:szCs w:val="24"/>
        </w:rPr>
        <w:t>.</w:t>
      </w:r>
    </w:p>
    <w:p w14:paraId="14D27658" w14:textId="01FA3CD9" w:rsidR="009400F0" w:rsidRPr="008B77E7" w:rsidRDefault="009400F0" w:rsidP="00F70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 skladu s Pravilnikom o godišnjem i polugodišnjem izvještaju o izvršenju proračuna („Narodne novi</w:t>
      </w:r>
      <w:r w:rsidR="0055642F" w:rsidRPr="008B77E7">
        <w:rPr>
          <w:rFonts w:ascii="Times New Roman" w:hAnsi="Times New Roman" w:cs="Times New Roman"/>
          <w:sz w:val="24"/>
          <w:szCs w:val="24"/>
        </w:rPr>
        <w:t>ne</w:t>
      </w:r>
      <w:r w:rsidRPr="008B77E7">
        <w:rPr>
          <w:rFonts w:ascii="Times New Roman" w:hAnsi="Times New Roman" w:cs="Times New Roman"/>
          <w:sz w:val="24"/>
          <w:szCs w:val="24"/>
        </w:rPr>
        <w:t>“ 24/13, 102/17 i 1/20), pol</w:t>
      </w:r>
      <w:r w:rsidR="0055642F" w:rsidRPr="008B77E7">
        <w:rPr>
          <w:rFonts w:ascii="Times New Roman" w:hAnsi="Times New Roman" w:cs="Times New Roman"/>
          <w:sz w:val="24"/>
          <w:szCs w:val="24"/>
        </w:rPr>
        <w:t>u</w:t>
      </w:r>
      <w:r w:rsidRPr="008B77E7">
        <w:rPr>
          <w:rFonts w:ascii="Times New Roman" w:hAnsi="Times New Roman" w:cs="Times New Roman"/>
          <w:sz w:val="24"/>
          <w:szCs w:val="24"/>
        </w:rPr>
        <w:t>g</w:t>
      </w:r>
      <w:r w:rsidR="0055642F" w:rsidRPr="008B77E7">
        <w:rPr>
          <w:rFonts w:ascii="Times New Roman" w:hAnsi="Times New Roman" w:cs="Times New Roman"/>
          <w:sz w:val="24"/>
          <w:szCs w:val="24"/>
        </w:rPr>
        <w:t>o</w:t>
      </w:r>
      <w:r w:rsidRPr="008B77E7">
        <w:rPr>
          <w:rFonts w:ascii="Times New Roman" w:hAnsi="Times New Roman" w:cs="Times New Roman"/>
          <w:sz w:val="24"/>
          <w:szCs w:val="24"/>
        </w:rPr>
        <w:t>dišnji izvještaj o izvršenju proračuna sadrži:</w:t>
      </w:r>
    </w:p>
    <w:p w14:paraId="54729F5C" w14:textId="13613DD6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Opći dio Izvještaja</w:t>
      </w:r>
    </w:p>
    <w:p w14:paraId="4C586A3B" w14:textId="77777777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Posebni dio Izvještaja</w:t>
      </w:r>
    </w:p>
    <w:p w14:paraId="76F04328" w14:textId="77777777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Izvještaj o zaduživanju</w:t>
      </w:r>
    </w:p>
    <w:p w14:paraId="7A4D3AAE" w14:textId="77777777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Izvještaj o jamstvima</w:t>
      </w:r>
    </w:p>
    <w:p w14:paraId="7FD12DCD" w14:textId="77777777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Izvještaj o izvršenju proračunske pričuve</w:t>
      </w:r>
    </w:p>
    <w:p w14:paraId="16D716C6" w14:textId="77777777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Izvještaj o provedbi Plana razvojnih programa</w:t>
      </w:r>
    </w:p>
    <w:p w14:paraId="549162CD" w14:textId="6F256340" w:rsidR="009400F0" w:rsidRPr="008B77E7" w:rsidRDefault="009400F0" w:rsidP="00F7053C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  <w:r w:rsidR="00F7053C">
        <w:rPr>
          <w:rFonts w:ascii="Times New Roman" w:hAnsi="Times New Roman" w:cs="Times New Roman"/>
          <w:sz w:val="24"/>
          <w:szCs w:val="24"/>
        </w:rPr>
        <w:t>.</w:t>
      </w:r>
    </w:p>
    <w:p w14:paraId="68882724" w14:textId="77777777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4A5273A8" w14:textId="77777777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ab/>
      </w:r>
    </w:p>
    <w:p w14:paraId="3F6DEADD" w14:textId="02D9E7E9" w:rsidR="009400F0" w:rsidRPr="008B77E7" w:rsidRDefault="009400F0" w:rsidP="00957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77E7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76D7F387" w14:textId="1A3A944F" w:rsidR="009400F0" w:rsidRPr="008B77E7" w:rsidRDefault="009400F0" w:rsidP="00F70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Ovaj Polugodišnji izvještaj o izvršenju proračuna Općine Ružić za razdoblje 1. siječnja – 30. lipnja</w:t>
      </w:r>
      <w:r w:rsidR="00622684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202</w:t>
      </w:r>
      <w:r w:rsidR="0067464A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 xml:space="preserve">. godine objavit će se u „Službenom </w:t>
      </w:r>
      <w:r w:rsidR="0067464A" w:rsidRPr="008B77E7">
        <w:rPr>
          <w:rFonts w:ascii="Times New Roman" w:hAnsi="Times New Roman" w:cs="Times New Roman"/>
          <w:sz w:val="24"/>
          <w:szCs w:val="24"/>
        </w:rPr>
        <w:t>glasilu Općine Ružić</w:t>
      </w:r>
      <w:r w:rsidRPr="008B77E7">
        <w:rPr>
          <w:rFonts w:ascii="Times New Roman" w:hAnsi="Times New Roman" w:cs="Times New Roman"/>
          <w:sz w:val="24"/>
          <w:szCs w:val="24"/>
        </w:rPr>
        <w:t>“ i na internetskim stranicama Općine Ružić.</w:t>
      </w:r>
    </w:p>
    <w:p w14:paraId="55A67AAD" w14:textId="77777777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6EBD29C5" w14:textId="77777777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69F84C1F" w14:textId="30D514DE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EC2D59">
        <w:rPr>
          <w:rFonts w:ascii="Times New Roman" w:hAnsi="Times New Roman" w:cs="Times New Roman"/>
          <w:sz w:val="24"/>
          <w:szCs w:val="24"/>
        </w:rPr>
        <w:t>KLASA: 400-0</w:t>
      </w:r>
      <w:r w:rsidR="009C47C4">
        <w:rPr>
          <w:rFonts w:ascii="Times New Roman" w:hAnsi="Times New Roman" w:cs="Times New Roman"/>
          <w:sz w:val="24"/>
          <w:szCs w:val="24"/>
        </w:rPr>
        <w:t>3</w:t>
      </w:r>
      <w:r w:rsidRPr="00EC2D59">
        <w:rPr>
          <w:rFonts w:ascii="Times New Roman" w:hAnsi="Times New Roman" w:cs="Times New Roman"/>
          <w:sz w:val="24"/>
          <w:szCs w:val="24"/>
        </w:rPr>
        <w:t>/2</w:t>
      </w:r>
      <w:r w:rsidR="0067464A" w:rsidRPr="00EC2D59">
        <w:rPr>
          <w:rFonts w:ascii="Times New Roman" w:hAnsi="Times New Roman" w:cs="Times New Roman"/>
          <w:sz w:val="24"/>
          <w:szCs w:val="24"/>
        </w:rPr>
        <w:t>2</w:t>
      </w:r>
      <w:r w:rsidRPr="00EC2D59">
        <w:rPr>
          <w:rFonts w:ascii="Times New Roman" w:hAnsi="Times New Roman" w:cs="Times New Roman"/>
          <w:sz w:val="24"/>
          <w:szCs w:val="24"/>
        </w:rPr>
        <w:t>-01/</w:t>
      </w:r>
      <w:r w:rsidR="009C47C4">
        <w:rPr>
          <w:rFonts w:ascii="Times New Roman" w:hAnsi="Times New Roman" w:cs="Times New Roman"/>
          <w:sz w:val="24"/>
          <w:szCs w:val="24"/>
        </w:rPr>
        <w:t>3</w:t>
      </w:r>
      <w:r w:rsidRPr="008B77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8D2E48" w14:textId="664E281D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URBROJ: 2182</w:t>
      </w:r>
      <w:r w:rsidR="00EC2D59">
        <w:rPr>
          <w:rFonts w:ascii="Times New Roman" w:hAnsi="Times New Roman" w:cs="Times New Roman"/>
          <w:sz w:val="24"/>
          <w:szCs w:val="24"/>
        </w:rPr>
        <w:t>-</w:t>
      </w:r>
      <w:r w:rsidRPr="008B77E7">
        <w:rPr>
          <w:rFonts w:ascii="Times New Roman" w:hAnsi="Times New Roman" w:cs="Times New Roman"/>
          <w:sz w:val="24"/>
          <w:szCs w:val="24"/>
        </w:rPr>
        <w:t>8-02-2</w:t>
      </w:r>
      <w:r w:rsidR="0067464A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>-</w:t>
      </w:r>
      <w:r w:rsidR="009C47C4">
        <w:rPr>
          <w:rFonts w:ascii="Times New Roman" w:hAnsi="Times New Roman" w:cs="Times New Roman"/>
          <w:sz w:val="24"/>
          <w:szCs w:val="24"/>
        </w:rPr>
        <w:t>1</w:t>
      </w:r>
    </w:p>
    <w:p w14:paraId="44356503" w14:textId="18015C2D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Gradac, </w:t>
      </w:r>
      <w:r w:rsidR="00957A25" w:rsidRPr="008B77E7">
        <w:rPr>
          <w:rFonts w:ascii="Times New Roman" w:hAnsi="Times New Roman" w:cs="Times New Roman"/>
          <w:sz w:val="24"/>
          <w:szCs w:val="24"/>
        </w:rPr>
        <w:t xml:space="preserve">04. kolovoza </w:t>
      </w:r>
      <w:r w:rsidRPr="008B77E7">
        <w:rPr>
          <w:rFonts w:ascii="Times New Roman" w:hAnsi="Times New Roman" w:cs="Times New Roman"/>
          <w:sz w:val="24"/>
          <w:szCs w:val="24"/>
        </w:rPr>
        <w:t>202</w:t>
      </w:r>
      <w:r w:rsidR="0067464A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>.</w:t>
      </w:r>
    </w:p>
    <w:p w14:paraId="3313DC96" w14:textId="77777777" w:rsidR="00297152" w:rsidRDefault="00297152" w:rsidP="002971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DF06C2" w14:textId="2BA5D8C8" w:rsidR="009400F0" w:rsidRPr="00297152" w:rsidRDefault="009400F0" w:rsidP="002971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52">
        <w:rPr>
          <w:rFonts w:ascii="Times New Roman" w:hAnsi="Times New Roman" w:cs="Times New Roman"/>
          <w:b/>
          <w:sz w:val="24"/>
          <w:szCs w:val="24"/>
        </w:rPr>
        <w:t>OPĆINSKO VIJEĆE OPĆINE RUŽIĆ</w:t>
      </w:r>
    </w:p>
    <w:p w14:paraId="3C13172B" w14:textId="77777777" w:rsidR="009400F0" w:rsidRPr="008B77E7" w:rsidRDefault="009400F0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11DEDCE" w14:textId="07D5CC52" w:rsidR="00297152" w:rsidRDefault="009400F0" w:rsidP="00F705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7152">
        <w:rPr>
          <w:rFonts w:ascii="Times New Roman" w:hAnsi="Times New Roman" w:cs="Times New Roman"/>
          <w:b/>
          <w:sz w:val="24"/>
          <w:szCs w:val="24"/>
        </w:rPr>
        <w:t>PREDSJEDNIK</w:t>
      </w:r>
    </w:p>
    <w:p w14:paraId="3B23A410" w14:textId="2DD5D929" w:rsidR="009400F0" w:rsidRPr="00297152" w:rsidRDefault="00297152" w:rsidP="00F705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="009400F0" w:rsidRPr="00297152">
        <w:rPr>
          <w:rFonts w:ascii="Times New Roman" w:hAnsi="Times New Roman" w:cs="Times New Roman"/>
          <w:b/>
          <w:sz w:val="24"/>
          <w:szCs w:val="24"/>
        </w:rPr>
        <w:t>nte Duran</w:t>
      </w:r>
    </w:p>
    <w:p w14:paraId="4FA94815" w14:textId="6159DEAA" w:rsidR="00492F5A" w:rsidRPr="008B77E7" w:rsidRDefault="00492F5A" w:rsidP="00F14AF0">
      <w:pPr>
        <w:pStyle w:val="Odlomakpopisa"/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3B223EAC" w14:textId="77777777" w:rsidR="009400F0" w:rsidRDefault="009400F0" w:rsidP="00F14AF0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44AD98BB" w14:textId="77777777" w:rsidR="006122E9" w:rsidRPr="008B77E7" w:rsidRDefault="006122E9" w:rsidP="00F14AF0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281DF0B3" w14:textId="651171D8" w:rsidR="00CB0B99" w:rsidRPr="00A114BC" w:rsidRDefault="00A114BC" w:rsidP="00FF3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14BC">
        <w:rPr>
          <w:rFonts w:ascii="Times New Roman" w:hAnsi="Times New Roman" w:cs="Times New Roman"/>
          <w:b/>
          <w:sz w:val="24"/>
          <w:szCs w:val="24"/>
        </w:rPr>
        <w:t>3. IZVJEŠTAJ O ZADUŽIVANJU</w:t>
      </w:r>
    </w:p>
    <w:p w14:paraId="1FA7DAC5" w14:textId="1209A307" w:rsidR="00CB0B99" w:rsidRPr="008B77E7" w:rsidRDefault="00CB0B99" w:rsidP="00F70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 izvještajnom razdoblju Općina Ružić se nije zaduživala</w:t>
      </w:r>
      <w:r w:rsidR="00B14EAB" w:rsidRPr="008B77E7">
        <w:rPr>
          <w:rFonts w:ascii="Times New Roman" w:hAnsi="Times New Roman" w:cs="Times New Roman"/>
          <w:sz w:val="24"/>
          <w:szCs w:val="24"/>
        </w:rPr>
        <w:t xml:space="preserve"> kod financijskih institucija. U Izvještaju je p</w:t>
      </w:r>
      <w:r w:rsidR="00C15747" w:rsidRPr="008B77E7">
        <w:rPr>
          <w:rFonts w:ascii="Times New Roman" w:hAnsi="Times New Roman" w:cs="Times New Roman"/>
          <w:sz w:val="24"/>
          <w:szCs w:val="24"/>
        </w:rPr>
        <w:t>r</w:t>
      </w:r>
      <w:r w:rsidR="00B14EAB" w:rsidRPr="008B77E7">
        <w:rPr>
          <w:rFonts w:ascii="Times New Roman" w:hAnsi="Times New Roman" w:cs="Times New Roman"/>
          <w:sz w:val="24"/>
          <w:szCs w:val="24"/>
        </w:rPr>
        <w:t>ikazano kratkoročno zaduživanje iz državnog proračuna zbog nedostatka sredstava na r</w:t>
      </w:r>
      <w:r w:rsidR="00CB36D8" w:rsidRPr="008B77E7">
        <w:rPr>
          <w:rFonts w:ascii="Times New Roman" w:hAnsi="Times New Roman" w:cs="Times New Roman"/>
          <w:sz w:val="24"/>
          <w:szCs w:val="24"/>
        </w:rPr>
        <w:t>a</w:t>
      </w:r>
      <w:r w:rsidR="00B14EAB" w:rsidRPr="008B77E7">
        <w:rPr>
          <w:rFonts w:ascii="Times New Roman" w:hAnsi="Times New Roman" w:cs="Times New Roman"/>
          <w:sz w:val="24"/>
          <w:szCs w:val="24"/>
        </w:rPr>
        <w:t xml:space="preserve">čunu općine </w:t>
      </w:r>
      <w:r w:rsidR="00CB36D8" w:rsidRPr="008B77E7">
        <w:rPr>
          <w:rFonts w:ascii="Times New Roman" w:hAnsi="Times New Roman" w:cs="Times New Roman"/>
          <w:sz w:val="24"/>
          <w:szCs w:val="24"/>
        </w:rPr>
        <w:t>u trenutku povrata poreza na dohodak i sredstva su namirena iz državnog proračuna.</w:t>
      </w:r>
    </w:p>
    <w:p w14:paraId="037D5CDA" w14:textId="5575244F" w:rsidR="00CB36D8" w:rsidRPr="008B77E7" w:rsidRDefault="00CB36D8" w:rsidP="00F70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 izvještajnom razdoblju u cijelosti je vraćen iznos povrata za 2020. godinu.</w:t>
      </w:r>
    </w:p>
    <w:p w14:paraId="08D01B1C" w14:textId="77777777" w:rsidR="00A76EAF" w:rsidRPr="008B77E7" w:rsidRDefault="00A76EAF" w:rsidP="00F14AF0">
      <w:pPr>
        <w:pStyle w:val="Odlomakpopisa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2E9F483E" w14:textId="18C36EAA" w:rsidR="00CB0B99" w:rsidRPr="008B77E7" w:rsidRDefault="00A114BC" w:rsidP="00FF3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4. IZVJEŠTAJ O JAMSTVIMA</w:t>
      </w:r>
    </w:p>
    <w:p w14:paraId="2FA33643" w14:textId="44A20957" w:rsidR="00CB0B99" w:rsidRPr="008B77E7" w:rsidRDefault="00CB0B99" w:rsidP="00F70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 izvještajnom razdoblju Općina Ružić  nije davala jamstva.</w:t>
      </w:r>
    </w:p>
    <w:p w14:paraId="252566CA" w14:textId="77777777" w:rsidR="00A76EAF" w:rsidRPr="008B77E7" w:rsidRDefault="00A76EAF" w:rsidP="00F14AF0">
      <w:pPr>
        <w:pStyle w:val="Odlomakpopisa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03AB2527" w14:textId="6DED8A9B" w:rsidR="00CB0B99" w:rsidRPr="008B77E7" w:rsidRDefault="00A76EAF" w:rsidP="00FF3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114BC" w:rsidRPr="008B77E7">
        <w:rPr>
          <w:rFonts w:ascii="Times New Roman" w:hAnsi="Times New Roman" w:cs="Times New Roman"/>
          <w:b/>
          <w:sz w:val="24"/>
          <w:szCs w:val="24"/>
        </w:rPr>
        <w:t>IZVJEŠTAJ O IZVRŠENJU PRORAČUNSKE PRIČUVE</w:t>
      </w:r>
    </w:p>
    <w:p w14:paraId="308F749E" w14:textId="26E52B6D" w:rsidR="00CB0B99" w:rsidRPr="008B77E7" w:rsidRDefault="00CB0B99" w:rsidP="00FF34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77E7">
        <w:rPr>
          <w:rFonts w:ascii="Times New Roman" w:hAnsi="Times New Roman" w:cs="Times New Roman"/>
          <w:bCs/>
          <w:sz w:val="24"/>
          <w:szCs w:val="24"/>
        </w:rPr>
        <w:t>U izvještajnom razdoblju nisu korištena sredstva proračunske pričuve.</w:t>
      </w:r>
    </w:p>
    <w:p w14:paraId="40BFB87C" w14:textId="77777777" w:rsidR="00A76EAF" w:rsidRPr="008B77E7" w:rsidRDefault="00A76EAF" w:rsidP="00F14AF0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7554B6F9" w14:textId="23760778" w:rsidR="00CB0B99" w:rsidRPr="008B77E7" w:rsidRDefault="00A114BC" w:rsidP="00FF3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6. IZVJEŠTAJ O IZVRŠENJU PLANA RAZVOJNIH PROGRAMA ZA IZVJEŠTAJNO RAZDOBLJE 1.-6. 2022. GODINE</w:t>
      </w:r>
    </w:p>
    <w:p w14:paraId="5730BE0C" w14:textId="1445B18F" w:rsidR="00421AE0" w:rsidRPr="008B77E7" w:rsidRDefault="001628CF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3938FC" w14:textId="73600463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Cilj 1. Unapređenje kvalitete života</w:t>
      </w:r>
    </w:p>
    <w:p w14:paraId="459535B6" w14:textId="77777777" w:rsidR="00FF34B2" w:rsidRPr="008B77E7" w:rsidRDefault="00FF34B2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4BFAB5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Mjera 1.1. Gradnja komunalne infrastrukture</w:t>
      </w:r>
    </w:p>
    <w:p w14:paraId="60DDD675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Reetkatablice"/>
        <w:tblW w:w="10206" w:type="dxa"/>
        <w:tblInd w:w="-57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08"/>
        <w:gridCol w:w="1691"/>
        <w:gridCol w:w="1291"/>
        <w:gridCol w:w="1244"/>
        <w:gridCol w:w="1408"/>
        <w:gridCol w:w="1270"/>
        <w:gridCol w:w="1694"/>
      </w:tblGrid>
      <w:tr w:rsidR="00F7053C" w:rsidRPr="008B77E7" w14:paraId="744D7C68" w14:textId="77777777" w:rsidTr="006A0BA0">
        <w:tc>
          <w:tcPr>
            <w:tcW w:w="1608" w:type="dxa"/>
          </w:tcPr>
          <w:p w14:paraId="3979252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7792995C" w14:textId="538F6D2A" w:rsidR="008A2649" w:rsidRPr="008B77E7" w:rsidRDefault="00F7053C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8A2649"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1691" w:type="dxa"/>
          </w:tcPr>
          <w:p w14:paraId="4E1262F8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326BAA5F" w14:textId="7646CC32" w:rsidR="008A2649" w:rsidRPr="008B77E7" w:rsidRDefault="008A2649" w:rsidP="00F705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</w:t>
            </w:r>
            <w:r w:rsidR="00F7053C">
              <w:rPr>
                <w:rFonts w:ascii="Times New Roman" w:hAnsi="Times New Roman" w:cs="Times New Roman"/>
                <w:b/>
                <w:sz w:val="24"/>
                <w:szCs w:val="24"/>
              </w:rPr>
              <w:t>ama/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aktivnosti </w:t>
            </w:r>
          </w:p>
        </w:tc>
        <w:tc>
          <w:tcPr>
            <w:tcW w:w="1291" w:type="dxa"/>
          </w:tcPr>
          <w:p w14:paraId="6773D607" w14:textId="2FD56C5A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Plan 2022</w:t>
            </w:r>
            <w:r w:rsidR="00F705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4" w:type="dxa"/>
          </w:tcPr>
          <w:p w14:paraId="00670F14" w14:textId="0F236AB0" w:rsidR="008A2649" w:rsidRPr="008B77E7" w:rsidRDefault="007D0F2A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Izvršenje I</w:t>
            </w:r>
            <w:r w:rsidR="00F705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-VI</w:t>
            </w:r>
            <w:r w:rsidR="00F7053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2022.</w:t>
            </w:r>
          </w:p>
        </w:tc>
        <w:tc>
          <w:tcPr>
            <w:tcW w:w="1408" w:type="dxa"/>
          </w:tcPr>
          <w:p w14:paraId="0CBA11BD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59473E3A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0" w:type="dxa"/>
          </w:tcPr>
          <w:p w14:paraId="1D2B12A0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694" w:type="dxa"/>
          </w:tcPr>
          <w:p w14:paraId="3B5CDB15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F7053C" w:rsidRPr="008B77E7" w14:paraId="1CA6F1AF" w14:textId="77777777" w:rsidTr="006A0BA0">
        <w:tc>
          <w:tcPr>
            <w:tcW w:w="1608" w:type="dxa"/>
          </w:tcPr>
          <w:p w14:paraId="5BAAA26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 1002 Komunalna infrastruktura</w:t>
            </w:r>
          </w:p>
        </w:tc>
        <w:tc>
          <w:tcPr>
            <w:tcW w:w="1691" w:type="dxa"/>
          </w:tcPr>
          <w:p w14:paraId="3C265185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14:paraId="251222F3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14:paraId="26604DDA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14:paraId="5797641C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5E85DB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14:paraId="3EF4BD6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Načelnik,   Jedinstveni upravni odjel</w:t>
            </w:r>
          </w:p>
          <w:p w14:paraId="4E11D1B5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F7053C" w:rsidRPr="008B77E7" w14:paraId="7BFB24AE" w14:textId="77777777" w:rsidTr="006A0BA0">
        <w:tc>
          <w:tcPr>
            <w:tcW w:w="1608" w:type="dxa"/>
          </w:tcPr>
          <w:p w14:paraId="4B9293C0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70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K100205</w:t>
            </w:r>
          </w:p>
          <w:p w14:paraId="513B0A09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91" w:type="dxa"/>
          </w:tcPr>
          <w:p w14:paraId="60FCDA94" w14:textId="77777777" w:rsidR="008A2649" w:rsidRPr="006122E9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5A3B6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Gradnja cesta i cestovne infrastrukture</w:t>
            </w:r>
          </w:p>
        </w:tc>
        <w:tc>
          <w:tcPr>
            <w:tcW w:w="1291" w:type="dxa"/>
          </w:tcPr>
          <w:p w14:paraId="23A5BDE1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223F3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9F87F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244" w:type="dxa"/>
          </w:tcPr>
          <w:p w14:paraId="2E1BB20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925D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D492C" w14:textId="327DCF6F" w:rsidR="008A2649" w:rsidRPr="006122E9" w:rsidRDefault="007D0F2A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14:paraId="586D134C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Novi metri uređenosti cesta</w:t>
            </w:r>
          </w:p>
        </w:tc>
        <w:tc>
          <w:tcPr>
            <w:tcW w:w="1270" w:type="dxa"/>
          </w:tcPr>
          <w:p w14:paraId="6B8A1D2E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14:paraId="0B3B460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F7053C" w:rsidRPr="008B77E7" w14:paraId="67F4B844" w14:textId="77777777" w:rsidTr="006A0BA0">
        <w:trPr>
          <w:trHeight w:val="95"/>
        </w:trPr>
        <w:tc>
          <w:tcPr>
            <w:tcW w:w="1608" w:type="dxa"/>
          </w:tcPr>
          <w:p w14:paraId="6CBB1DB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K100212</w:t>
            </w:r>
          </w:p>
        </w:tc>
        <w:tc>
          <w:tcPr>
            <w:tcW w:w="1691" w:type="dxa"/>
          </w:tcPr>
          <w:p w14:paraId="61711003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Izgradnja i uređenje nogostupa Gradac</w:t>
            </w:r>
          </w:p>
        </w:tc>
        <w:tc>
          <w:tcPr>
            <w:tcW w:w="1291" w:type="dxa"/>
          </w:tcPr>
          <w:p w14:paraId="4980250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1244" w:type="dxa"/>
          </w:tcPr>
          <w:p w14:paraId="620DA5EE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14:paraId="40A39226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Novi kom. objekti</w:t>
            </w:r>
          </w:p>
        </w:tc>
        <w:tc>
          <w:tcPr>
            <w:tcW w:w="1270" w:type="dxa"/>
          </w:tcPr>
          <w:p w14:paraId="5E2A8ADA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14:paraId="29FCF2A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F7053C" w:rsidRPr="008B77E7" w14:paraId="0C62B908" w14:textId="77777777" w:rsidTr="006A0BA0">
        <w:trPr>
          <w:trHeight w:val="95"/>
        </w:trPr>
        <w:tc>
          <w:tcPr>
            <w:tcW w:w="1608" w:type="dxa"/>
          </w:tcPr>
          <w:p w14:paraId="324E083B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69E9F1D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K100208</w:t>
            </w:r>
          </w:p>
        </w:tc>
        <w:tc>
          <w:tcPr>
            <w:tcW w:w="1691" w:type="dxa"/>
          </w:tcPr>
          <w:p w14:paraId="3E4B1A04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Stambena zona Ružić</w:t>
            </w:r>
          </w:p>
        </w:tc>
        <w:tc>
          <w:tcPr>
            <w:tcW w:w="1291" w:type="dxa"/>
          </w:tcPr>
          <w:p w14:paraId="6231D64E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244" w:type="dxa"/>
          </w:tcPr>
          <w:p w14:paraId="283C39A1" w14:textId="0E69E8B8" w:rsidR="008A2649" w:rsidRPr="006122E9" w:rsidRDefault="007D0F2A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14:paraId="297BA583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stambeno zbrinutih obitelji</w:t>
            </w:r>
          </w:p>
        </w:tc>
        <w:tc>
          <w:tcPr>
            <w:tcW w:w="1270" w:type="dxa"/>
          </w:tcPr>
          <w:p w14:paraId="07896C2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14:paraId="520B08F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F7053C" w:rsidRPr="008B77E7" w14:paraId="59012F67" w14:textId="77777777" w:rsidTr="006A0BA0">
        <w:trPr>
          <w:trHeight w:val="95"/>
        </w:trPr>
        <w:tc>
          <w:tcPr>
            <w:tcW w:w="1608" w:type="dxa"/>
          </w:tcPr>
          <w:p w14:paraId="49EF5F23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K100210</w:t>
            </w:r>
          </w:p>
          <w:p w14:paraId="7F218D2A" w14:textId="77777777" w:rsidR="008A2649" w:rsidRPr="00F7053C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91" w:type="dxa"/>
          </w:tcPr>
          <w:p w14:paraId="4531811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Nabavka komunalne opreme</w:t>
            </w:r>
          </w:p>
        </w:tc>
        <w:tc>
          <w:tcPr>
            <w:tcW w:w="1291" w:type="dxa"/>
          </w:tcPr>
          <w:p w14:paraId="17321A83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244" w:type="dxa"/>
          </w:tcPr>
          <w:p w14:paraId="5D05BC8F" w14:textId="6409381A" w:rsidR="008A2649" w:rsidRPr="006122E9" w:rsidRDefault="007D0F2A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14:paraId="401FB1E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Uređenost naselja</w:t>
            </w:r>
          </w:p>
        </w:tc>
        <w:tc>
          <w:tcPr>
            <w:tcW w:w="1270" w:type="dxa"/>
          </w:tcPr>
          <w:p w14:paraId="1AF90A11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14:paraId="65646EF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F7053C" w:rsidRPr="008B77E7" w14:paraId="52EB0327" w14:textId="77777777" w:rsidTr="006A0BA0">
        <w:trPr>
          <w:trHeight w:val="95"/>
        </w:trPr>
        <w:tc>
          <w:tcPr>
            <w:tcW w:w="1608" w:type="dxa"/>
          </w:tcPr>
          <w:p w14:paraId="1D845511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K100213</w:t>
            </w:r>
          </w:p>
          <w:p w14:paraId="78C02E0F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7FB4013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Uređenje groblja</w:t>
            </w:r>
          </w:p>
        </w:tc>
        <w:tc>
          <w:tcPr>
            <w:tcW w:w="1291" w:type="dxa"/>
          </w:tcPr>
          <w:p w14:paraId="379E858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270.000,00</w:t>
            </w:r>
          </w:p>
        </w:tc>
        <w:tc>
          <w:tcPr>
            <w:tcW w:w="1244" w:type="dxa"/>
          </w:tcPr>
          <w:p w14:paraId="237208DA" w14:textId="2AB6ED0B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</w:tcPr>
          <w:p w14:paraId="68CA55F4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Površina uređenosti groblja</w:t>
            </w:r>
          </w:p>
        </w:tc>
        <w:tc>
          <w:tcPr>
            <w:tcW w:w="1270" w:type="dxa"/>
          </w:tcPr>
          <w:p w14:paraId="35506BC6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14:paraId="2392D466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F7053C" w:rsidRPr="008B77E7" w14:paraId="6C720329" w14:textId="77777777" w:rsidTr="006A0BA0">
        <w:trPr>
          <w:trHeight w:val="95"/>
        </w:trPr>
        <w:tc>
          <w:tcPr>
            <w:tcW w:w="1608" w:type="dxa"/>
          </w:tcPr>
          <w:p w14:paraId="1CE4CE8E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T100211</w:t>
            </w:r>
          </w:p>
          <w:p w14:paraId="10D4D9D5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B5755A" w14:textId="77777777" w:rsidR="008A2649" w:rsidRPr="00F7053C" w:rsidRDefault="008A2649" w:rsidP="00F14A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</w:tcPr>
          <w:p w14:paraId="5C63E7A4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1291" w:type="dxa"/>
          </w:tcPr>
          <w:p w14:paraId="7FBA78A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240.000,00</w:t>
            </w:r>
          </w:p>
        </w:tc>
        <w:tc>
          <w:tcPr>
            <w:tcW w:w="1244" w:type="dxa"/>
          </w:tcPr>
          <w:p w14:paraId="7B85D4DE" w14:textId="1363D5F4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584444E1" w14:textId="77777777" w:rsidR="008A2649" w:rsidRPr="006122E9" w:rsidRDefault="008A2649" w:rsidP="00F14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8" w:type="dxa"/>
          </w:tcPr>
          <w:p w14:paraId="4E134BDF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Uređenost naselja</w:t>
            </w:r>
          </w:p>
        </w:tc>
        <w:tc>
          <w:tcPr>
            <w:tcW w:w="1270" w:type="dxa"/>
          </w:tcPr>
          <w:p w14:paraId="55528593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</w:tcPr>
          <w:p w14:paraId="28555386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</w:tbl>
    <w:p w14:paraId="6CF020AC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224C29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Mjera 1.2.  Izgradnja i poboljšanje  obrazovne i sportske infrastrukture</w:t>
      </w:r>
    </w:p>
    <w:p w14:paraId="083A68C1" w14:textId="77777777" w:rsidR="00FF34B2" w:rsidRPr="008B77E7" w:rsidRDefault="00FF34B2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276"/>
        <w:gridCol w:w="1418"/>
        <w:gridCol w:w="1275"/>
        <w:gridCol w:w="1701"/>
      </w:tblGrid>
      <w:tr w:rsidR="006A0BA0" w:rsidRPr="008B77E7" w14:paraId="5DE2B755" w14:textId="77777777" w:rsidTr="006122E9">
        <w:tc>
          <w:tcPr>
            <w:tcW w:w="1560" w:type="dxa"/>
          </w:tcPr>
          <w:p w14:paraId="65D0AD77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119B8FA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701" w:type="dxa"/>
          </w:tcPr>
          <w:p w14:paraId="17E23F27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5D9D73F6" w14:textId="2ACCE193" w:rsidR="008A2649" w:rsidRPr="008B77E7" w:rsidRDefault="00F7053C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Programa/ a</w:t>
            </w:r>
            <w:r w:rsidR="008A2649"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ktivnosti </w:t>
            </w:r>
          </w:p>
        </w:tc>
        <w:tc>
          <w:tcPr>
            <w:tcW w:w="1275" w:type="dxa"/>
          </w:tcPr>
          <w:p w14:paraId="7C76986E" w14:textId="77777777" w:rsidR="008A2649" w:rsidRPr="008B77E7" w:rsidRDefault="008A2649" w:rsidP="006A0B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76" w:type="dxa"/>
          </w:tcPr>
          <w:p w14:paraId="00DA8B39" w14:textId="6697CCA3" w:rsidR="008A2649" w:rsidRPr="008B77E7" w:rsidRDefault="00877358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Izvršenje I</w:t>
            </w:r>
            <w:r w:rsidR="006A0B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-VI</w:t>
            </w:r>
            <w:r w:rsidR="006A0B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2022.</w:t>
            </w:r>
          </w:p>
        </w:tc>
        <w:tc>
          <w:tcPr>
            <w:tcW w:w="1418" w:type="dxa"/>
          </w:tcPr>
          <w:p w14:paraId="52E1FDFD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42D9A6AE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5" w:type="dxa"/>
          </w:tcPr>
          <w:p w14:paraId="32DC3DE6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27A77290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6A0BA0" w:rsidRPr="008B77E7" w14:paraId="0B99B3C0" w14:textId="77777777" w:rsidTr="006122E9">
        <w:tc>
          <w:tcPr>
            <w:tcW w:w="1560" w:type="dxa"/>
          </w:tcPr>
          <w:p w14:paraId="4CEF16BD" w14:textId="1E994E6F" w:rsidR="00F7053C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  <w:r w:rsidR="00F705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1003</w:t>
            </w:r>
          </w:p>
          <w:p w14:paraId="5DA01A7C" w14:textId="0B4841A8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Predškolski odgoj</w:t>
            </w:r>
          </w:p>
          <w:p w14:paraId="6224E262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0DB38D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ADFBEA" w14:textId="77777777" w:rsidR="008A2649" w:rsidRPr="006122E9" w:rsidRDefault="008A2649" w:rsidP="006A0B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A63C1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EE154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B371A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B2EF7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BA0" w:rsidRPr="008B77E7" w14:paraId="06DDD6D6" w14:textId="77777777" w:rsidTr="006122E9">
        <w:tc>
          <w:tcPr>
            <w:tcW w:w="1560" w:type="dxa"/>
          </w:tcPr>
          <w:p w14:paraId="347A071D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A100301</w:t>
            </w:r>
          </w:p>
        </w:tc>
        <w:tc>
          <w:tcPr>
            <w:tcW w:w="1701" w:type="dxa"/>
          </w:tcPr>
          <w:p w14:paraId="486FBB93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Financiranje program predškolskog odgoja</w:t>
            </w:r>
          </w:p>
        </w:tc>
        <w:tc>
          <w:tcPr>
            <w:tcW w:w="1275" w:type="dxa"/>
          </w:tcPr>
          <w:p w14:paraId="017BE0A8" w14:textId="439C4AA5" w:rsidR="008A2649" w:rsidRPr="006122E9" w:rsidRDefault="008A2649" w:rsidP="006A0B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683.000,</w:t>
            </w:r>
            <w:r w:rsidR="00F7053C" w:rsidRPr="006122E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14:paraId="08662FE0" w14:textId="6422BFF7" w:rsidR="008A2649" w:rsidRPr="006122E9" w:rsidRDefault="00877358" w:rsidP="00F70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338.765,76</w:t>
            </w:r>
          </w:p>
        </w:tc>
        <w:tc>
          <w:tcPr>
            <w:tcW w:w="1418" w:type="dxa"/>
          </w:tcPr>
          <w:p w14:paraId="75AB64B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djece u vrtiću</w:t>
            </w:r>
          </w:p>
        </w:tc>
        <w:tc>
          <w:tcPr>
            <w:tcW w:w="1275" w:type="dxa"/>
          </w:tcPr>
          <w:p w14:paraId="4B43BD5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14:paraId="096871AE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6A0BA0" w:rsidRPr="008B77E7" w14:paraId="39DEACF6" w14:textId="77777777" w:rsidTr="006122E9">
        <w:tc>
          <w:tcPr>
            <w:tcW w:w="1560" w:type="dxa"/>
          </w:tcPr>
          <w:p w14:paraId="6E0B7A35" w14:textId="77777777" w:rsidR="00F7053C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1006: JAVNE POTREBE </w:t>
            </w:r>
          </w:p>
          <w:p w14:paraId="0787932E" w14:textId="495C3B9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 SPORTU </w:t>
            </w:r>
          </w:p>
        </w:tc>
        <w:tc>
          <w:tcPr>
            <w:tcW w:w="1701" w:type="dxa"/>
          </w:tcPr>
          <w:p w14:paraId="7726117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79068F" w14:textId="77777777" w:rsidR="008A2649" w:rsidRPr="006122E9" w:rsidRDefault="008A2649" w:rsidP="006A0B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FD470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E00EB3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A0DA0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A54898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6A0BA0" w:rsidRPr="008B77E7" w14:paraId="4775307C" w14:textId="77777777" w:rsidTr="006122E9">
        <w:tc>
          <w:tcPr>
            <w:tcW w:w="1560" w:type="dxa"/>
          </w:tcPr>
          <w:p w14:paraId="2E9E269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K100603</w:t>
            </w:r>
          </w:p>
        </w:tc>
        <w:tc>
          <w:tcPr>
            <w:tcW w:w="1701" w:type="dxa"/>
          </w:tcPr>
          <w:p w14:paraId="043C5FA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Izgradnja  igrališta Kljaci</w:t>
            </w:r>
          </w:p>
        </w:tc>
        <w:tc>
          <w:tcPr>
            <w:tcW w:w="1275" w:type="dxa"/>
          </w:tcPr>
          <w:p w14:paraId="1B2E64DC" w14:textId="77777777" w:rsidR="008A2649" w:rsidRPr="006122E9" w:rsidRDefault="008A2649" w:rsidP="006A0B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276" w:type="dxa"/>
          </w:tcPr>
          <w:p w14:paraId="5DE00192" w14:textId="51267A46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1.234,00</w:t>
            </w:r>
          </w:p>
        </w:tc>
        <w:tc>
          <w:tcPr>
            <w:tcW w:w="1418" w:type="dxa"/>
          </w:tcPr>
          <w:p w14:paraId="735660C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</w:tc>
        <w:tc>
          <w:tcPr>
            <w:tcW w:w="1275" w:type="dxa"/>
          </w:tcPr>
          <w:p w14:paraId="53CBFE9F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140 m2</w:t>
            </w:r>
          </w:p>
        </w:tc>
        <w:tc>
          <w:tcPr>
            <w:tcW w:w="1701" w:type="dxa"/>
          </w:tcPr>
          <w:p w14:paraId="346CA7FC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6A0BA0" w:rsidRPr="008B77E7" w14:paraId="4F4BFDFA" w14:textId="77777777" w:rsidTr="006122E9">
        <w:tc>
          <w:tcPr>
            <w:tcW w:w="1560" w:type="dxa"/>
          </w:tcPr>
          <w:p w14:paraId="75D1D8E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K100602</w:t>
            </w:r>
          </w:p>
        </w:tc>
        <w:tc>
          <w:tcPr>
            <w:tcW w:w="1701" w:type="dxa"/>
          </w:tcPr>
          <w:p w14:paraId="0E7A867C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Izgradnja  sportskih i rekreacijskih terena</w:t>
            </w:r>
          </w:p>
        </w:tc>
        <w:tc>
          <w:tcPr>
            <w:tcW w:w="1275" w:type="dxa"/>
          </w:tcPr>
          <w:p w14:paraId="0D860D01" w14:textId="77777777" w:rsidR="008A2649" w:rsidRPr="006122E9" w:rsidRDefault="008A2649" w:rsidP="006A0B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2.005.000,00</w:t>
            </w:r>
          </w:p>
        </w:tc>
        <w:tc>
          <w:tcPr>
            <w:tcW w:w="1276" w:type="dxa"/>
          </w:tcPr>
          <w:p w14:paraId="6AAD9D8D" w14:textId="35ADE152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1843B90D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</w:tc>
        <w:tc>
          <w:tcPr>
            <w:tcW w:w="1275" w:type="dxa"/>
          </w:tcPr>
          <w:p w14:paraId="791EDECB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800 m2</w:t>
            </w:r>
          </w:p>
        </w:tc>
        <w:tc>
          <w:tcPr>
            <w:tcW w:w="1701" w:type="dxa"/>
          </w:tcPr>
          <w:p w14:paraId="7C652511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1C2B871F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EB6922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2D1204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192D66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Mjera 1.3. Razvoj lokalne i socijalno osjetljive zajednice</w:t>
      </w:r>
    </w:p>
    <w:p w14:paraId="43D15B3A" w14:textId="77777777" w:rsidR="00FF34B2" w:rsidRPr="008B77E7" w:rsidRDefault="00FF34B2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5"/>
        <w:gridCol w:w="1726"/>
        <w:gridCol w:w="1275"/>
        <w:gridCol w:w="1276"/>
        <w:gridCol w:w="1418"/>
        <w:gridCol w:w="1275"/>
        <w:gridCol w:w="1701"/>
      </w:tblGrid>
      <w:tr w:rsidR="008A2649" w:rsidRPr="008B77E7" w14:paraId="1C71DB85" w14:textId="77777777" w:rsidTr="006122E9">
        <w:tc>
          <w:tcPr>
            <w:tcW w:w="1535" w:type="dxa"/>
          </w:tcPr>
          <w:p w14:paraId="3AEF64F7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0D013971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726" w:type="dxa"/>
          </w:tcPr>
          <w:p w14:paraId="03055223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7E2CB106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Progr. Aktivnosti </w:t>
            </w:r>
          </w:p>
        </w:tc>
        <w:tc>
          <w:tcPr>
            <w:tcW w:w="1275" w:type="dxa"/>
          </w:tcPr>
          <w:p w14:paraId="139028B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76" w:type="dxa"/>
          </w:tcPr>
          <w:p w14:paraId="407DFAA4" w14:textId="0EC59893" w:rsidR="008A2649" w:rsidRPr="008B77E7" w:rsidRDefault="00877358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Izvršenje I-VI 2022.</w:t>
            </w:r>
          </w:p>
        </w:tc>
        <w:tc>
          <w:tcPr>
            <w:tcW w:w="1418" w:type="dxa"/>
          </w:tcPr>
          <w:p w14:paraId="3247678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785CA84C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5" w:type="dxa"/>
          </w:tcPr>
          <w:p w14:paraId="15B1532A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1AC897BD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8A2649" w:rsidRPr="008B77E7" w14:paraId="163CCCA6" w14:textId="77777777" w:rsidTr="006122E9">
        <w:tc>
          <w:tcPr>
            <w:tcW w:w="1535" w:type="dxa"/>
          </w:tcPr>
          <w:p w14:paraId="56FF3716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PROGRAM 1005:</w:t>
            </w:r>
          </w:p>
          <w:p w14:paraId="17F1228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Socijalna zaštita</w:t>
            </w:r>
          </w:p>
        </w:tc>
        <w:tc>
          <w:tcPr>
            <w:tcW w:w="1726" w:type="dxa"/>
          </w:tcPr>
          <w:p w14:paraId="18C77A14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37A3189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F37C6D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A9C90C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92909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72ABFD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131D64A9" w14:textId="77777777" w:rsidTr="006122E9">
        <w:tc>
          <w:tcPr>
            <w:tcW w:w="1535" w:type="dxa"/>
          </w:tcPr>
          <w:p w14:paraId="3583B793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A100501</w:t>
            </w:r>
          </w:p>
        </w:tc>
        <w:tc>
          <w:tcPr>
            <w:tcW w:w="1726" w:type="dxa"/>
          </w:tcPr>
          <w:p w14:paraId="19264FE2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Potpore predškolcima, učenicima i studentima</w:t>
            </w:r>
          </w:p>
        </w:tc>
        <w:tc>
          <w:tcPr>
            <w:tcW w:w="1275" w:type="dxa"/>
          </w:tcPr>
          <w:p w14:paraId="6DD33D88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177.000,00 </w:t>
            </w:r>
          </w:p>
        </w:tc>
        <w:tc>
          <w:tcPr>
            <w:tcW w:w="1276" w:type="dxa"/>
          </w:tcPr>
          <w:p w14:paraId="5BEC7F98" w14:textId="1DF4C32D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48D7BF6E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učenika i studenata –korisnika pomoći</w:t>
            </w:r>
          </w:p>
        </w:tc>
        <w:tc>
          <w:tcPr>
            <w:tcW w:w="1275" w:type="dxa"/>
          </w:tcPr>
          <w:p w14:paraId="17D7C2D8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701" w:type="dxa"/>
          </w:tcPr>
          <w:p w14:paraId="7CACFAC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7D7B51B0" w14:textId="77777777" w:rsidTr="006122E9">
        <w:trPr>
          <w:trHeight w:val="736"/>
        </w:trPr>
        <w:tc>
          <w:tcPr>
            <w:tcW w:w="1535" w:type="dxa"/>
          </w:tcPr>
          <w:p w14:paraId="69AB5C11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A100503 </w:t>
            </w:r>
          </w:p>
        </w:tc>
        <w:tc>
          <w:tcPr>
            <w:tcW w:w="1726" w:type="dxa"/>
          </w:tcPr>
          <w:p w14:paraId="6DF7EC9D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Potpore za novorođenu djecu</w:t>
            </w:r>
          </w:p>
        </w:tc>
        <w:tc>
          <w:tcPr>
            <w:tcW w:w="1275" w:type="dxa"/>
          </w:tcPr>
          <w:p w14:paraId="5B3D2737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276" w:type="dxa"/>
          </w:tcPr>
          <w:p w14:paraId="54163D46" w14:textId="4042F4B3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44.000,00</w:t>
            </w:r>
          </w:p>
        </w:tc>
        <w:tc>
          <w:tcPr>
            <w:tcW w:w="1418" w:type="dxa"/>
          </w:tcPr>
          <w:p w14:paraId="5EF771D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obitelji s novorođenom djecom</w:t>
            </w:r>
          </w:p>
        </w:tc>
        <w:tc>
          <w:tcPr>
            <w:tcW w:w="1275" w:type="dxa"/>
          </w:tcPr>
          <w:p w14:paraId="55D76AC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6B0F386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1489E95A" w14:textId="77777777" w:rsidTr="006122E9">
        <w:tc>
          <w:tcPr>
            <w:tcW w:w="1535" w:type="dxa"/>
          </w:tcPr>
          <w:p w14:paraId="7EF9D06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A100502</w:t>
            </w:r>
          </w:p>
        </w:tc>
        <w:tc>
          <w:tcPr>
            <w:tcW w:w="1726" w:type="dxa"/>
          </w:tcPr>
          <w:p w14:paraId="50BE2A22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Potpore za  novosklopljeni brak</w:t>
            </w:r>
          </w:p>
        </w:tc>
        <w:tc>
          <w:tcPr>
            <w:tcW w:w="1275" w:type="dxa"/>
          </w:tcPr>
          <w:p w14:paraId="2A634547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32.000,00</w:t>
            </w:r>
          </w:p>
        </w:tc>
        <w:tc>
          <w:tcPr>
            <w:tcW w:w="1276" w:type="dxa"/>
          </w:tcPr>
          <w:p w14:paraId="3D656FFD" w14:textId="5F447680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16.000,00</w:t>
            </w:r>
          </w:p>
        </w:tc>
        <w:tc>
          <w:tcPr>
            <w:tcW w:w="1418" w:type="dxa"/>
          </w:tcPr>
          <w:p w14:paraId="6B3DF6C9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novosk. brakova</w:t>
            </w:r>
          </w:p>
        </w:tc>
        <w:tc>
          <w:tcPr>
            <w:tcW w:w="1275" w:type="dxa"/>
          </w:tcPr>
          <w:p w14:paraId="433171D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2AEB00C9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2F25DEA0" w14:textId="77777777" w:rsidTr="006122E9">
        <w:tc>
          <w:tcPr>
            <w:tcW w:w="1535" w:type="dxa"/>
          </w:tcPr>
          <w:p w14:paraId="09C9DC5E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A100504</w:t>
            </w:r>
          </w:p>
        </w:tc>
        <w:tc>
          <w:tcPr>
            <w:tcW w:w="1726" w:type="dxa"/>
          </w:tcPr>
          <w:p w14:paraId="2017BE3E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Ostale potpore stanovništvu (stanovanje)</w:t>
            </w:r>
          </w:p>
        </w:tc>
        <w:tc>
          <w:tcPr>
            <w:tcW w:w="1275" w:type="dxa"/>
          </w:tcPr>
          <w:p w14:paraId="49EA1DE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  <w:tc>
          <w:tcPr>
            <w:tcW w:w="1276" w:type="dxa"/>
          </w:tcPr>
          <w:p w14:paraId="358AD8ED" w14:textId="782C661B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9.000,00</w:t>
            </w:r>
          </w:p>
        </w:tc>
        <w:tc>
          <w:tcPr>
            <w:tcW w:w="1418" w:type="dxa"/>
          </w:tcPr>
          <w:p w14:paraId="5C03B5C2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korisnika potpore</w:t>
            </w:r>
          </w:p>
        </w:tc>
        <w:tc>
          <w:tcPr>
            <w:tcW w:w="1275" w:type="dxa"/>
          </w:tcPr>
          <w:p w14:paraId="1560A86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14:paraId="148E38C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48D0CC3D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381A61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58A307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DA64E8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MJERA: 1.4. Razvoj potporne infrastrukture za daljnji razvoj kulturnog i društvenog života</w:t>
      </w:r>
    </w:p>
    <w:p w14:paraId="51A592DE" w14:textId="77777777" w:rsidR="00FF34B2" w:rsidRPr="008B77E7" w:rsidRDefault="00FF34B2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276"/>
        <w:gridCol w:w="1418"/>
        <w:gridCol w:w="1275"/>
        <w:gridCol w:w="1701"/>
      </w:tblGrid>
      <w:tr w:rsidR="008A2649" w:rsidRPr="008B77E7" w14:paraId="2936F407" w14:textId="77777777" w:rsidTr="006122E9">
        <w:tc>
          <w:tcPr>
            <w:tcW w:w="1418" w:type="dxa"/>
          </w:tcPr>
          <w:p w14:paraId="075E0EBF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3E686F88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843" w:type="dxa"/>
          </w:tcPr>
          <w:p w14:paraId="478B8C72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4F97DBA9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Progr. Aktivnosti </w:t>
            </w:r>
          </w:p>
        </w:tc>
        <w:tc>
          <w:tcPr>
            <w:tcW w:w="1275" w:type="dxa"/>
          </w:tcPr>
          <w:p w14:paraId="0FD2D1F7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Plan 2022.</w:t>
            </w:r>
          </w:p>
        </w:tc>
        <w:tc>
          <w:tcPr>
            <w:tcW w:w="1276" w:type="dxa"/>
          </w:tcPr>
          <w:p w14:paraId="5FCA9846" w14:textId="751C7869" w:rsidR="008A2649" w:rsidRPr="008B77E7" w:rsidRDefault="00877358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Izvršenje I-VI 2022.</w:t>
            </w:r>
          </w:p>
        </w:tc>
        <w:tc>
          <w:tcPr>
            <w:tcW w:w="1418" w:type="dxa"/>
          </w:tcPr>
          <w:p w14:paraId="1CD018B2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7650137E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5" w:type="dxa"/>
          </w:tcPr>
          <w:p w14:paraId="7908B6C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4CFD3715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8A2649" w:rsidRPr="008B77E7" w14:paraId="2C010738" w14:textId="77777777" w:rsidTr="006122E9">
        <w:tc>
          <w:tcPr>
            <w:tcW w:w="1418" w:type="dxa"/>
          </w:tcPr>
          <w:p w14:paraId="3C3C816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 1004: Obnova i uređenje objekata u Općini</w:t>
            </w:r>
          </w:p>
        </w:tc>
        <w:tc>
          <w:tcPr>
            <w:tcW w:w="1843" w:type="dxa"/>
          </w:tcPr>
          <w:p w14:paraId="783CB2CA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A3EAF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78E741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FB16DA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A8697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9AFDA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29409177" w14:textId="77777777" w:rsidTr="006122E9">
        <w:tc>
          <w:tcPr>
            <w:tcW w:w="1418" w:type="dxa"/>
          </w:tcPr>
          <w:p w14:paraId="3E7EC13E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K100401</w:t>
            </w:r>
          </w:p>
        </w:tc>
        <w:tc>
          <w:tcPr>
            <w:tcW w:w="1843" w:type="dxa"/>
          </w:tcPr>
          <w:p w14:paraId="1FC82F75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 Obnova i Uređenje Osnovne  škole i Antimalarične stanice u Otavicama</w:t>
            </w:r>
          </w:p>
        </w:tc>
        <w:tc>
          <w:tcPr>
            <w:tcW w:w="1275" w:type="dxa"/>
          </w:tcPr>
          <w:p w14:paraId="5DD15D5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276" w:type="dxa"/>
          </w:tcPr>
          <w:p w14:paraId="43F7AC06" w14:textId="5C938581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0715057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obnovljenih  kult. dobara</w:t>
            </w:r>
          </w:p>
        </w:tc>
        <w:tc>
          <w:tcPr>
            <w:tcW w:w="1275" w:type="dxa"/>
          </w:tcPr>
          <w:p w14:paraId="4C7E4D76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FBCCE3C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7FC5659D" w14:textId="77777777" w:rsidTr="006122E9">
        <w:tc>
          <w:tcPr>
            <w:tcW w:w="1418" w:type="dxa"/>
          </w:tcPr>
          <w:p w14:paraId="2D194884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K100402</w:t>
            </w:r>
          </w:p>
        </w:tc>
        <w:tc>
          <w:tcPr>
            <w:tcW w:w="1843" w:type="dxa"/>
          </w:tcPr>
          <w:p w14:paraId="3DFFB1F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Obnova i uređenje stare škole u Umljanovićima</w:t>
            </w:r>
          </w:p>
        </w:tc>
        <w:tc>
          <w:tcPr>
            <w:tcW w:w="1275" w:type="dxa"/>
          </w:tcPr>
          <w:p w14:paraId="155B2B8C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276" w:type="dxa"/>
          </w:tcPr>
          <w:p w14:paraId="65A25307" w14:textId="29D149ED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136D3317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obnovljenih objekata</w:t>
            </w:r>
          </w:p>
        </w:tc>
        <w:tc>
          <w:tcPr>
            <w:tcW w:w="1275" w:type="dxa"/>
          </w:tcPr>
          <w:p w14:paraId="5F4DBDB0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759816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638A95C7" w14:textId="77777777" w:rsidTr="006122E9">
        <w:tc>
          <w:tcPr>
            <w:tcW w:w="1418" w:type="dxa"/>
          </w:tcPr>
          <w:p w14:paraId="52D83025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K100403</w:t>
            </w:r>
          </w:p>
        </w:tc>
        <w:tc>
          <w:tcPr>
            <w:tcW w:w="1843" w:type="dxa"/>
          </w:tcPr>
          <w:p w14:paraId="4ABBDBE0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Obnova i uređenje stare škole u Mirlović Polju</w:t>
            </w:r>
          </w:p>
        </w:tc>
        <w:tc>
          <w:tcPr>
            <w:tcW w:w="1275" w:type="dxa"/>
          </w:tcPr>
          <w:p w14:paraId="23EEF173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276" w:type="dxa"/>
          </w:tcPr>
          <w:p w14:paraId="20B190C9" w14:textId="7EA80384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0AC76EF4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Površina obnovljenih objekata</w:t>
            </w:r>
          </w:p>
          <w:p w14:paraId="1FF8486E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1275" w:type="dxa"/>
          </w:tcPr>
          <w:p w14:paraId="12FF69DF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180m2</w:t>
            </w:r>
          </w:p>
        </w:tc>
        <w:tc>
          <w:tcPr>
            <w:tcW w:w="1701" w:type="dxa"/>
          </w:tcPr>
          <w:p w14:paraId="2E1E82BF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0A645200" w14:textId="77777777" w:rsidTr="006122E9">
        <w:trPr>
          <w:trHeight w:val="312"/>
        </w:trPr>
        <w:tc>
          <w:tcPr>
            <w:tcW w:w="1418" w:type="dxa"/>
          </w:tcPr>
          <w:p w14:paraId="56A0DC91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K100408</w:t>
            </w:r>
          </w:p>
        </w:tc>
        <w:tc>
          <w:tcPr>
            <w:tcW w:w="1843" w:type="dxa"/>
          </w:tcPr>
          <w:p w14:paraId="743A8861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Uređenje okoliša općinske zgrade</w:t>
            </w:r>
          </w:p>
        </w:tc>
        <w:tc>
          <w:tcPr>
            <w:tcW w:w="1275" w:type="dxa"/>
          </w:tcPr>
          <w:p w14:paraId="048EEC0D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</w:tc>
        <w:tc>
          <w:tcPr>
            <w:tcW w:w="1276" w:type="dxa"/>
          </w:tcPr>
          <w:p w14:paraId="7A02571B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668B163F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Broj obnovljenih  </w:t>
            </w:r>
            <w:r w:rsidRPr="00612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uređenih objekata</w:t>
            </w:r>
          </w:p>
        </w:tc>
        <w:tc>
          <w:tcPr>
            <w:tcW w:w="1275" w:type="dxa"/>
          </w:tcPr>
          <w:p w14:paraId="00E1605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1399B29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0897BF14" w14:textId="77777777" w:rsidTr="006122E9">
        <w:trPr>
          <w:trHeight w:val="312"/>
        </w:trPr>
        <w:tc>
          <w:tcPr>
            <w:tcW w:w="1418" w:type="dxa"/>
          </w:tcPr>
          <w:p w14:paraId="45AA7E00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K100404</w:t>
            </w:r>
          </w:p>
        </w:tc>
        <w:tc>
          <w:tcPr>
            <w:tcW w:w="1843" w:type="dxa"/>
          </w:tcPr>
          <w:p w14:paraId="38B0A216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Uređenje škole Čavoglave</w:t>
            </w:r>
          </w:p>
        </w:tc>
        <w:tc>
          <w:tcPr>
            <w:tcW w:w="1275" w:type="dxa"/>
          </w:tcPr>
          <w:p w14:paraId="6B4708E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276" w:type="dxa"/>
          </w:tcPr>
          <w:p w14:paraId="1F2D3068" w14:textId="72F86C6A" w:rsidR="008A2649" w:rsidRPr="006122E9" w:rsidRDefault="00877358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4E126B2A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Obnovljeni objekti</w:t>
            </w:r>
          </w:p>
        </w:tc>
        <w:tc>
          <w:tcPr>
            <w:tcW w:w="1275" w:type="dxa"/>
          </w:tcPr>
          <w:p w14:paraId="33A61422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A04E37B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</w:p>
        </w:tc>
      </w:tr>
      <w:tr w:rsidR="008A2649" w:rsidRPr="008B77E7" w14:paraId="66A2ABD0" w14:textId="77777777" w:rsidTr="006122E9">
        <w:trPr>
          <w:trHeight w:val="392"/>
        </w:trPr>
        <w:tc>
          <w:tcPr>
            <w:tcW w:w="1418" w:type="dxa"/>
          </w:tcPr>
          <w:p w14:paraId="408A0A21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10011: Kultura, religija i udruge građana  </w:t>
            </w:r>
          </w:p>
        </w:tc>
        <w:tc>
          <w:tcPr>
            <w:tcW w:w="1843" w:type="dxa"/>
          </w:tcPr>
          <w:p w14:paraId="0AB35FBF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E6CC801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4188E2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631B6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1F2FDC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08F4C4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8A2649" w:rsidRPr="008B77E7" w14:paraId="7C9FF57E" w14:textId="77777777" w:rsidTr="006122E9">
        <w:tc>
          <w:tcPr>
            <w:tcW w:w="1418" w:type="dxa"/>
          </w:tcPr>
          <w:p w14:paraId="09A635A3" w14:textId="77777777" w:rsidR="008A2649" w:rsidRPr="008B77E7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A101101</w:t>
            </w:r>
          </w:p>
        </w:tc>
        <w:tc>
          <w:tcPr>
            <w:tcW w:w="1843" w:type="dxa"/>
          </w:tcPr>
          <w:p w14:paraId="4864775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Djelatnosti udruga i službi u kulturi</w:t>
            </w:r>
          </w:p>
        </w:tc>
        <w:tc>
          <w:tcPr>
            <w:tcW w:w="1275" w:type="dxa"/>
          </w:tcPr>
          <w:p w14:paraId="51434F99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276" w:type="dxa"/>
          </w:tcPr>
          <w:p w14:paraId="1E517840" w14:textId="39452E56" w:rsidR="008A2649" w:rsidRPr="006122E9" w:rsidRDefault="009C3E24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3FC968D8" w14:textId="77777777" w:rsidR="008A2649" w:rsidRPr="006122E9" w:rsidRDefault="008A2649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Donacije  KUD-ima, kulturne manifestacije</w:t>
            </w:r>
          </w:p>
        </w:tc>
        <w:tc>
          <w:tcPr>
            <w:tcW w:w="1275" w:type="dxa"/>
          </w:tcPr>
          <w:p w14:paraId="2CC7E9D5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E01F851" w14:textId="77777777" w:rsidR="008A2649" w:rsidRPr="006122E9" w:rsidRDefault="008A2649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2F730854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B134E9D" w14:textId="77777777" w:rsidR="00F14AF0" w:rsidRPr="008B77E7" w:rsidRDefault="00F14AF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F99DA36" w14:textId="77777777" w:rsidR="008A2649" w:rsidRPr="008B77E7" w:rsidRDefault="008A2649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Mjera1.5. Ostale udruge građana i aktivnosti</w:t>
      </w:r>
    </w:p>
    <w:p w14:paraId="58001D79" w14:textId="77777777" w:rsidR="00FF34B2" w:rsidRPr="008B77E7" w:rsidRDefault="00FF34B2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276"/>
        <w:gridCol w:w="1418"/>
        <w:gridCol w:w="1275"/>
        <w:gridCol w:w="1701"/>
      </w:tblGrid>
      <w:tr w:rsidR="005239AD" w:rsidRPr="008B77E7" w14:paraId="1802F457" w14:textId="77777777" w:rsidTr="006122E9">
        <w:tc>
          <w:tcPr>
            <w:tcW w:w="1418" w:type="dxa"/>
          </w:tcPr>
          <w:p w14:paraId="6C5511C5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PROGRAM 1008 ZAŠTITA OD POŽARA I SUSTAV ZAŠTITE I SPAŠ:</w:t>
            </w:r>
          </w:p>
        </w:tc>
        <w:tc>
          <w:tcPr>
            <w:tcW w:w="1843" w:type="dxa"/>
          </w:tcPr>
          <w:p w14:paraId="1697AFB3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3C26B1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22A524C7" w14:textId="10D3335F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 2022.</w:t>
            </w:r>
          </w:p>
        </w:tc>
        <w:tc>
          <w:tcPr>
            <w:tcW w:w="1276" w:type="dxa"/>
          </w:tcPr>
          <w:p w14:paraId="34809CEB" w14:textId="3FE868FC" w:rsidR="005239AD" w:rsidRPr="008B77E7" w:rsidRDefault="005239AD" w:rsidP="00F14AF0">
            <w:pPr>
              <w:spacing w:after="0" w:line="240" w:lineRule="auto"/>
              <w:rPr>
                <w:rStyle w:val="Neupadljivoisticanje"/>
                <w:rFonts w:ascii="Times New Roman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Izvršenje I- VI </w:t>
            </w:r>
          </w:p>
        </w:tc>
        <w:tc>
          <w:tcPr>
            <w:tcW w:w="1418" w:type="dxa"/>
          </w:tcPr>
          <w:p w14:paraId="2ADC18F6" w14:textId="585F897C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Pokazatelj rezultata</w:t>
            </w:r>
          </w:p>
        </w:tc>
        <w:tc>
          <w:tcPr>
            <w:tcW w:w="1275" w:type="dxa"/>
          </w:tcPr>
          <w:p w14:paraId="58B64CF6" w14:textId="44A2F79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2022.</w:t>
            </w:r>
          </w:p>
        </w:tc>
        <w:tc>
          <w:tcPr>
            <w:tcW w:w="1701" w:type="dxa"/>
          </w:tcPr>
          <w:p w14:paraId="5A12A2F8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9AD" w:rsidRPr="008B77E7" w14:paraId="01757943" w14:textId="77777777" w:rsidTr="006122E9">
        <w:tc>
          <w:tcPr>
            <w:tcW w:w="1418" w:type="dxa"/>
          </w:tcPr>
          <w:p w14:paraId="446464D4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A100802</w:t>
            </w:r>
          </w:p>
        </w:tc>
        <w:tc>
          <w:tcPr>
            <w:tcW w:w="1843" w:type="dxa"/>
          </w:tcPr>
          <w:p w14:paraId="5A7CEDD5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Dobrovoljno vatrogasno društvo</w:t>
            </w:r>
          </w:p>
        </w:tc>
        <w:tc>
          <w:tcPr>
            <w:tcW w:w="1275" w:type="dxa"/>
          </w:tcPr>
          <w:p w14:paraId="05BCF5E6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95.000,00</w:t>
            </w:r>
          </w:p>
        </w:tc>
        <w:tc>
          <w:tcPr>
            <w:tcW w:w="1276" w:type="dxa"/>
          </w:tcPr>
          <w:p w14:paraId="3D323326" w14:textId="66C17794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418" w:type="dxa"/>
          </w:tcPr>
          <w:p w14:paraId="5AD452C4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Broj članova</w:t>
            </w:r>
          </w:p>
        </w:tc>
        <w:tc>
          <w:tcPr>
            <w:tcW w:w="1275" w:type="dxa"/>
          </w:tcPr>
          <w:p w14:paraId="1E781B06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1701" w:type="dxa"/>
          </w:tcPr>
          <w:p w14:paraId="565B23B3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5239AD" w:rsidRPr="008B77E7" w14:paraId="2363BC96" w14:textId="77777777" w:rsidTr="006122E9">
        <w:tc>
          <w:tcPr>
            <w:tcW w:w="1418" w:type="dxa"/>
          </w:tcPr>
          <w:p w14:paraId="12B9B870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K100803</w:t>
            </w:r>
          </w:p>
        </w:tc>
        <w:tc>
          <w:tcPr>
            <w:tcW w:w="1843" w:type="dxa"/>
          </w:tcPr>
          <w:p w14:paraId="79E563E5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Civilna zaštita</w:t>
            </w:r>
          </w:p>
        </w:tc>
        <w:tc>
          <w:tcPr>
            <w:tcW w:w="1275" w:type="dxa"/>
          </w:tcPr>
          <w:p w14:paraId="70365145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276" w:type="dxa"/>
          </w:tcPr>
          <w:p w14:paraId="6ED8BD13" w14:textId="70459F15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5503C27E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Bolja organiziranost u izvan. okolnostima</w:t>
            </w:r>
          </w:p>
        </w:tc>
        <w:tc>
          <w:tcPr>
            <w:tcW w:w="1275" w:type="dxa"/>
          </w:tcPr>
          <w:p w14:paraId="0C492F3F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701" w:type="dxa"/>
          </w:tcPr>
          <w:p w14:paraId="398E4E6F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5239AD" w:rsidRPr="008B77E7" w14:paraId="37F1F525" w14:textId="77777777" w:rsidTr="006122E9">
        <w:tc>
          <w:tcPr>
            <w:tcW w:w="1418" w:type="dxa"/>
          </w:tcPr>
          <w:p w14:paraId="44468C2D" w14:textId="77777777" w:rsidR="005239AD" w:rsidRPr="008B77E7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K100805</w:t>
            </w:r>
          </w:p>
        </w:tc>
        <w:tc>
          <w:tcPr>
            <w:tcW w:w="1843" w:type="dxa"/>
          </w:tcPr>
          <w:p w14:paraId="617C7156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Obnova vatrogasnog doma Kljaci</w:t>
            </w:r>
          </w:p>
        </w:tc>
        <w:tc>
          <w:tcPr>
            <w:tcW w:w="1275" w:type="dxa"/>
          </w:tcPr>
          <w:p w14:paraId="7E14EC05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880.000,00</w:t>
            </w:r>
          </w:p>
        </w:tc>
        <w:tc>
          <w:tcPr>
            <w:tcW w:w="1276" w:type="dxa"/>
          </w:tcPr>
          <w:p w14:paraId="03AF7EB8" w14:textId="290EDF76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332.583,38</w:t>
            </w:r>
          </w:p>
        </w:tc>
        <w:tc>
          <w:tcPr>
            <w:tcW w:w="1418" w:type="dxa"/>
          </w:tcPr>
          <w:p w14:paraId="6BD161BB" w14:textId="77777777" w:rsidR="005239AD" w:rsidRPr="006122E9" w:rsidRDefault="005239AD" w:rsidP="00F14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Površina obnovljenog i uređenog prostora</w:t>
            </w:r>
          </w:p>
        </w:tc>
        <w:tc>
          <w:tcPr>
            <w:tcW w:w="1275" w:type="dxa"/>
          </w:tcPr>
          <w:p w14:paraId="5A9F4109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300m2</w:t>
            </w:r>
          </w:p>
        </w:tc>
        <w:tc>
          <w:tcPr>
            <w:tcW w:w="1701" w:type="dxa"/>
          </w:tcPr>
          <w:p w14:paraId="13838780" w14:textId="77777777" w:rsidR="005239AD" w:rsidRPr="006122E9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22E9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53812510" w14:textId="58565665" w:rsidR="00421AE0" w:rsidRPr="008B77E7" w:rsidRDefault="00421AE0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2F6D9B" w14:textId="77777777" w:rsidR="004F0A2C" w:rsidRPr="008B77E7" w:rsidRDefault="004F0A2C" w:rsidP="00F14A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C8ABD1" w14:textId="24A2EA5C" w:rsidR="008D2AB9" w:rsidRPr="008B77E7" w:rsidRDefault="00FF34B2" w:rsidP="005666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77E7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8D2AB9" w:rsidRPr="008B77E7">
        <w:rPr>
          <w:rFonts w:ascii="Times New Roman" w:hAnsi="Times New Roman" w:cs="Times New Roman"/>
          <w:b/>
          <w:bCs/>
          <w:sz w:val="24"/>
          <w:szCs w:val="24"/>
        </w:rPr>
        <w:t xml:space="preserve">OBRAZLOŽENJE OSTVARENJA PRIHODA I PRIMITAKA, RASHODA I </w:t>
      </w:r>
      <w:r w:rsidR="0056665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8D2AB9" w:rsidRPr="008B77E7">
        <w:rPr>
          <w:rFonts w:ascii="Times New Roman" w:hAnsi="Times New Roman" w:cs="Times New Roman"/>
          <w:b/>
          <w:bCs/>
          <w:sz w:val="24"/>
          <w:szCs w:val="24"/>
        </w:rPr>
        <w:t>ZDATAKA 1. – 6. 202</w:t>
      </w:r>
      <w:r w:rsidR="00CB36D8" w:rsidRPr="008B77E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2AB9" w:rsidRPr="008B77E7">
        <w:rPr>
          <w:rFonts w:ascii="Times New Roman" w:hAnsi="Times New Roman" w:cs="Times New Roman"/>
          <w:b/>
          <w:bCs/>
          <w:sz w:val="24"/>
          <w:szCs w:val="24"/>
        </w:rPr>
        <w:t>. GODINE</w:t>
      </w:r>
    </w:p>
    <w:p w14:paraId="15742B99" w14:textId="4A0A8030" w:rsidR="008D2AB9" w:rsidRPr="008B77E7" w:rsidRDefault="008D2AB9" w:rsidP="0056665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Temeljem odredbi  Zakona o proračunu („Narodne novine“ br. </w:t>
      </w:r>
      <w:r w:rsidR="005239AD" w:rsidRPr="008B77E7">
        <w:rPr>
          <w:rFonts w:ascii="Times New Roman" w:hAnsi="Times New Roman" w:cs="Times New Roman"/>
          <w:sz w:val="24"/>
          <w:szCs w:val="24"/>
        </w:rPr>
        <w:t>144/21</w:t>
      </w:r>
      <w:r w:rsidRPr="008B77E7">
        <w:rPr>
          <w:rFonts w:ascii="Times New Roman" w:hAnsi="Times New Roman" w:cs="Times New Roman"/>
          <w:sz w:val="24"/>
          <w:szCs w:val="24"/>
        </w:rPr>
        <w:t>), te Pravilnika o polugodišnjem i</w:t>
      </w:r>
      <w:r w:rsidR="00A114BC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godišnjem izvještaju o izvršenju proračuna („Narodne novine“ br. 24/13, 102/17 i 1/20), utvrđena je obveza izrade i podnošenja polugodišnjeg</w:t>
      </w:r>
      <w:r w:rsidR="00A114BC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izvještaja o izvršenju proračuna.</w:t>
      </w:r>
    </w:p>
    <w:p w14:paraId="24B948AD" w14:textId="582C3996" w:rsidR="008D2AB9" w:rsidRDefault="008D2AB9" w:rsidP="0056665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4581E504" w14:textId="73293B36" w:rsidR="00A114BC" w:rsidRDefault="00A114BC" w:rsidP="0056665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obračunsko razdoblje 2022. godine donesen je Proračun za 2022. godinu: („Službeni vjesnik Šibensko-kninske županije“ br. 19/21).</w:t>
      </w:r>
    </w:p>
    <w:p w14:paraId="070F5B2B" w14:textId="0FD18879" w:rsidR="00A114BC" w:rsidRDefault="00A114BC" w:rsidP="0056665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Ukupna planirana sredstva su 9.936.500,00 kuna.</w:t>
      </w:r>
    </w:p>
    <w:p w14:paraId="746D3530" w14:textId="77777777" w:rsidR="00A114BC" w:rsidRDefault="00A114BC" w:rsidP="00A114B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0FFEA95" w14:textId="77777777" w:rsidR="00A114BC" w:rsidRPr="008B77E7" w:rsidRDefault="00A114BC" w:rsidP="00F14AF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FF86362" w14:textId="1FFAD39C" w:rsidR="008D2AB9" w:rsidRPr="008B77E7" w:rsidRDefault="008D2AB9" w:rsidP="0056665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A.  OPĆI DIO IZVJEŠTAJA</w:t>
      </w:r>
    </w:p>
    <w:p w14:paraId="47095522" w14:textId="7494CC9A" w:rsidR="008D2AB9" w:rsidRPr="008B77E7" w:rsidRDefault="008D2AB9" w:rsidP="0056665D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Sukladno zakonskoj i podzakonskoj regulativi, podaci u općem dijelu proračuna sadrže zbirni pregled rashoda i izdataka, odnosno:</w:t>
      </w:r>
    </w:p>
    <w:p w14:paraId="4C13CB79" w14:textId="06D5E1B5" w:rsidR="008D2AB9" w:rsidRPr="008B77E7" w:rsidRDefault="008D2AB9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Račun prihoda i rashoda prema ekonomskoj klasifikaciji  </w:t>
      </w:r>
    </w:p>
    <w:p w14:paraId="2E71BDCB" w14:textId="3E56AC46" w:rsidR="008D2AB9" w:rsidRPr="008B77E7" w:rsidRDefault="00A114BC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Račun </w:t>
      </w:r>
      <w:r w:rsidR="008D2AB9" w:rsidRPr="008B77E7">
        <w:rPr>
          <w:rFonts w:ascii="Times New Roman" w:hAnsi="Times New Roman" w:cs="Times New Roman"/>
          <w:sz w:val="24"/>
          <w:szCs w:val="24"/>
        </w:rPr>
        <w:t xml:space="preserve">prihoda i rashoda prema izvorima financiranja    </w:t>
      </w:r>
    </w:p>
    <w:p w14:paraId="5C8AF09B" w14:textId="296B7EE6" w:rsidR="008D2AB9" w:rsidRPr="008B77E7" w:rsidRDefault="00A114BC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Račun </w:t>
      </w:r>
      <w:r w:rsidR="008D2AB9" w:rsidRPr="008B77E7">
        <w:rPr>
          <w:rFonts w:ascii="Times New Roman" w:hAnsi="Times New Roman" w:cs="Times New Roman"/>
          <w:sz w:val="24"/>
          <w:szCs w:val="24"/>
        </w:rPr>
        <w:t xml:space="preserve">rashoda prema funkcijskoj klasifikaciji  </w:t>
      </w:r>
    </w:p>
    <w:p w14:paraId="341C990F" w14:textId="61741541" w:rsidR="00A114BC" w:rsidRDefault="008D2AB9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Račun  financiranja </w:t>
      </w:r>
      <w:r w:rsidR="00A114BC">
        <w:rPr>
          <w:rFonts w:ascii="Times New Roman" w:hAnsi="Times New Roman" w:cs="Times New Roman"/>
          <w:sz w:val="24"/>
          <w:szCs w:val="24"/>
        </w:rPr>
        <w:t xml:space="preserve">prema ekonomskoj klasifikaciji </w:t>
      </w:r>
    </w:p>
    <w:p w14:paraId="2265C9B3" w14:textId="320BCD2A" w:rsidR="008D2AB9" w:rsidRPr="008B77E7" w:rsidRDefault="008D2AB9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Račun financiranja prema izvorima financiranja.</w:t>
      </w:r>
    </w:p>
    <w:p w14:paraId="35F78A01" w14:textId="3A6B35EC" w:rsidR="008D2AB9" w:rsidRPr="008B77E7" w:rsidRDefault="008D2AB9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Izvršenje po organizacijskoj klasifikaciji</w:t>
      </w:r>
    </w:p>
    <w:p w14:paraId="7476281E" w14:textId="32695939" w:rsidR="008D2AB9" w:rsidRPr="008B77E7" w:rsidRDefault="008D2AB9" w:rsidP="0056665D">
      <w:pPr>
        <w:pStyle w:val="Bezprored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Izvršenje po programskoj klasifikaciji</w:t>
      </w:r>
    </w:p>
    <w:p w14:paraId="73EE0C58" w14:textId="77777777" w:rsidR="008D2AB9" w:rsidRPr="008B77E7" w:rsidRDefault="008D2AB9" w:rsidP="00F14AF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5C7925" w14:textId="0BB501A7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Ukupni prihodi i primici 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u </w:t>
      </w:r>
      <w:r w:rsidR="00880349" w:rsidRPr="008B77E7">
        <w:rPr>
          <w:rFonts w:ascii="Times New Roman" w:hAnsi="Times New Roman" w:cs="Times New Roman"/>
          <w:bCs/>
          <w:sz w:val="24"/>
          <w:szCs w:val="24"/>
        </w:rPr>
        <w:t>obračunskom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 razdoblju 20</w:t>
      </w:r>
      <w:r w:rsidR="00880349" w:rsidRPr="008B77E7">
        <w:rPr>
          <w:rFonts w:ascii="Times New Roman" w:hAnsi="Times New Roman" w:cs="Times New Roman"/>
          <w:bCs/>
          <w:sz w:val="24"/>
          <w:szCs w:val="24"/>
        </w:rPr>
        <w:t>2</w:t>
      </w:r>
      <w:r w:rsidR="005239AD" w:rsidRPr="008B77E7">
        <w:rPr>
          <w:rFonts w:ascii="Times New Roman" w:hAnsi="Times New Roman" w:cs="Times New Roman"/>
          <w:bCs/>
          <w:sz w:val="24"/>
          <w:szCs w:val="24"/>
        </w:rPr>
        <w:t>2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. godine ostvareni su u iznosu od </w:t>
      </w:r>
      <w:r w:rsidR="00880349" w:rsidRPr="008B7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39AD" w:rsidRPr="008B77E7">
        <w:rPr>
          <w:rFonts w:ascii="Times New Roman" w:hAnsi="Times New Roman" w:cs="Times New Roman"/>
          <w:bCs/>
          <w:sz w:val="24"/>
          <w:szCs w:val="24"/>
        </w:rPr>
        <w:t>2.843.612,56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 kuna </w:t>
      </w:r>
      <w:r w:rsidRPr="008B77E7">
        <w:rPr>
          <w:rFonts w:ascii="Times New Roman" w:hAnsi="Times New Roman" w:cs="Times New Roman"/>
          <w:sz w:val="24"/>
          <w:szCs w:val="24"/>
        </w:rPr>
        <w:t xml:space="preserve">ili </w:t>
      </w:r>
      <w:r w:rsidR="005239AD" w:rsidRPr="008B77E7">
        <w:rPr>
          <w:rFonts w:ascii="Times New Roman" w:hAnsi="Times New Roman" w:cs="Times New Roman"/>
          <w:sz w:val="24"/>
          <w:szCs w:val="24"/>
        </w:rPr>
        <w:t xml:space="preserve">33,65 </w:t>
      </w:r>
      <w:r w:rsidRPr="008B77E7">
        <w:rPr>
          <w:rFonts w:ascii="Times New Roman" w:hAnsi="Times New Roman" w:cs="Times New Roman"/>
          <w:sz w:val="24"/>
          <w:szCs w:val="24"/>
        </w:rPr>
        <w:t>%  godišnjeg plana.</w:t>
      </w:r>
    </w:p>
    <w:p w14:paraId="0CA02695" w14:textId="3A0D0C5B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Ukupni rashodi i izdaci u </w:t>
      </w:r>
      <w:r w:rsidRPr="008B77E7">
        <w:rPr>
          <w:rFonts w:ascii="Times New Roman" w:hAnsi="Times New Roman" w:cs="Times New Roman"/>
          <w:bCs/>
          <w:sz w:val="24"/>
          <w:szCs w:val="24"/>
        </w:rPr>
        <w:t>promatranom razdoblju 20</w:t>
      </w:r>
      <w:r w:rsidR="00880349" w:rsidRPr="008B77E7">
        <w:rPr>
          <w:rFonts w:ascii="Times New Roman" w:hAnsi="Times New Roman" w:cs="Times New Roman"/>
          <w:bCs/>
          <w:sz w:val="24"/>
          <w:szCs w:val="24"/>
        </w:rPr>
        <w:t>2</w:t>
      </w:r>
      <w:r w:rsidR="005239AD" w:rsidRPr="008B77E7">
        <w:rPr>
          <w:rFonts w:ascii="Times New Roman" w:hAnsi="Times New Roman" w:cs="Times New Roman"/>
          <w:bCs/>
          <w:sz w:val="24"/>
          <w:szCs w:val="24"/>
        </w:rPr>
        <w:t>2</w:t>
      </w:r>
      <w:r w:rsidRPr="008B77E7">
        <w:rPr>
          <w:rFonts w:ascii="Times New Roman" w:hAnsi="Times New Roman" w:cs="Times New Roman"/>
          <w:bCs/>
          <w:sz w:val="24"/>
          <w:szCs w:val="24"/>
        </w:rPr>
        <w:t>. godine</w:t>
      </w:r>
      <w:r w:rsidRPr="008B77E7">
        <w:rPr>
          <w:rFonts w:ascii="Times New Roman" w:hAnsi="Times New Roman" w:cs="Times New Roman"/>
          <w:sz w:val="24"/>
          <w:szCs w:val="24"/>
        </w:rPr>
        <w:t xml:space="preserve"> izvršeni su u iznosu od  </w:t>
      </w:r>
      <w:r w:rsidR="005239AD" w:rsidRPr="008B77E7">
        <w:rPr>
          <w:rFonts w:ascii="Times New Roman" w:hAnsi="Times New Roman" w:cs="Times New Roman"/>
          <w:bCs/>
          <w:sz w:val="24"/>
          <w:szCs w:val="24"/>
        </w:rPr>
        <w:t>2.349.691,16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 kuna</w:t>
      </w:r>
      <w:r w:rsidRPr="008B77E7">
        <w:rPr>
          <w:rFonts w:ascii="Times New Roman" w:hAnsi="Times New Roman" w:cs="Times New Roman"/>
          <w:sz w:val="24"/>
          <w:szCs w:val="24"/>
        </w:rPr>
        <w:t xml:space="preserve"> ili </w:t>
      </w:r>
      <w:r w:rsidR="00FB6F79" w:rsidRPr="008B77E7">
        <w:rPr>
          <w:rFonts w:ascii="Times New Roman" w:hAnsi="Times New Roman" w:cs="Times New Roman"/>
          <w:sz w:val="24"/>
          <w:szCs w:val="24"/>
        </w:rPr>
        <w:t>23,</w:t>
      </w:r>
      <w:r w:rsidR="005239AD" w:rsidRPr="008B77E7">
        <w:rPr>
          <w:rFonts w:ascii="Times New Roman" w:hAnsi="Times New Roman" w:cs="Times New Roman"/>
          <w:sz w:val="24"/>
          <w:szCs w:val="24"/>
        </w:rPr>
        <w:t>65</w:t>
      </w:r>
      <w:r w:rsidR="00FB6F79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% od plana.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6F4E70F" w14:textId="7DFAF1C4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Razlika između ostvarenih prihoda/primitaka te rashoda/izdataka odnosno </w:t>
      </w:r>
      <w:r w:rsidR="006A549A" w:rsidRPr="008B77E7">
        <w:rPr>
          <w:rFonts w:ascii="Times New Roman" w:hAnsi="Times New Roman" w:cs="Times New Roman"/>
          <w:sz w:val="24"/>
          <w:szCs w:val="24"/>
        </w:rPr>
        <w:t>višak</w:t>
      </w:r>
      <w:r w:rsidRPr="008B77E7">
        <w:rPr>
          <w:rFonts w:ascii="Times New Roman" w:hAnsi="Times New Roman" w:cs="Times New Roman"/>
          <w:sz w:val="24"/>
          <w:szCs w:val="24"/>
        </w:rPr>
        <w:t xml:space="preserve"> prihoda i primitaka </w:t>
      </w:r>
      <w:r w:rsidR="00DB1544" w:rsidRPr="008B77E7">
        <w:rPr>
          <w:rFonts w:ascii="Times New Roman" w:hAnsi="Times New Roman" w:cs="Times New Roman"/>
          <w:sz w:val="24"/>
          <w:szCs w:val="24"/>
        </w:rPr>
        <w:t xml:space="preserve">izvještajnog </w:t>
      </w:r>
      <w:r w:rsidRPr="008B77E7">
        <w:rPr>
          <w:rFonts w:ascii="Times New Roman" w:hAnsi="Times New Roman" w:cs="Times New Roman"/>
          <w:sz w:val="24"/>
          <w:szCs w:val="24"/>
        </w:rPr>
        <w:t xml:space="preserve"> razdoblja  20</w:t>
      </w:r>
      <w:r w:rsidR="00880349" w:rsidRPr="008B77E7">
        <w:rPr>
          <w:rFonts w:ascii="Times New Roman" w:hAnsi="Times New Roman" w:cs="Times New Roman"/>
          <w:sz w:val="24"/>
          <w:szCs w:val="24"/>
        </w:rPr>
        <w:t>2</w:t>
      </w:r>
      <w:r w:rsidR="005239AD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 xml:space="preserve">. godine iznosi </w:t>
      </w:r>
      <w:r w:rsidRPr="008B77E7">
        <w:rPr>
          <w:rFonts w:ascii="Times New Roman" w:hAnsi="Times New Roman" w:cs="Times New Roman"/>
          <w:bCs/>
          <w:sz w:val="24"/>
          <w:szCs w:val="24"/>
        </w:rPr>
        <w:t>-</w:t>
      </w:r>
      <w:r w:rsidR="005239AD" w:rsidRPr="008B77E7">
        <w:rPr>
          <w:rFonts w:ascii="Times New Roman" w:hAnsi="Times New Roman" w:cs="Times New Roman"/>
          <w:bCs/>
          <w:sz w:val="24"/>
          <w:szCs w:val="24"/>
        </w:rPr>
        <w:t>347.322,48</w:t>
      </w:r>
      <w:r w:rsidRPr="008B77E7">
        <w:rPr>
          <w:rFonts w:ascii="Times New Roman" w:hAnsi="Times New Roman" w:cs="Times New Roman"/>
          <w:sz w:val="24"/>
          <w:szCs w:val="24"/>
        </w:rPr>
        <w:t xml:space="preserve"> kuna.  </w:t>
      </w:r>
    </w:p>
    <w:p w14:paraId="2C512ED9" w14:textId="77777777" w:rsidR="008D2AB9" w:rsidRPr="008B77E7" w:rsidRDefault="008D2AB9" w:rsidP="00F14AF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B7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bCs/>
          <w:sz w:val="24"/>
          <w:szCs w:val="24"/>
        </w:rPr>
        <w:tab/>
      </w:r>
      <w:r w:rsidRPr="008B77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0F5EBE" w14:textId="3E8D35C4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B. POSEBNI DIO IZVJEŠTAJA</w:t>
      </w:r>
    </w:p>
    <w:p w14:paraId="3FB27E1C" w14:textId="4A5465BC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Izvršenje rashoda i izdataka Posebnog dijela Proračuna Općine Ružić za razdoblje 1</w:t>
      </w:r>
      <w:r w:rsidR="006A549A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-</w:t>
      </w:r>
      <w:r w:rsidR="00F30CC3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880349" w:rsidRPr="008B77E7">
        <w:rPr>
          <w:rFonts w:ascii="Times New Roman" w:hAnsi="Times New Roman" w:cs="Times New Roman"/>
          <w:sz w:val="24"/>
          <w:szCs w:val="24"/>
        </w:rPr>
        <w:t>6</w:t>
      </w:r>
      <w:r w:rsidR="006A549A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20</w:t>
      </w:r>
      <w:r w:rsidR="00880349" w:rsidRPr="008B77E7">
        <w:rPr>
          <w:rFonts w:ascii="Times New Roman" w:hAnsi="Times New Roman" w:cs="Times New Roman"/>
          <w:sz w:val="24"/>
          <w:szCs w:val="24"/>
        </w:rPr>
        <w:t>2</w:t>
      </w:r>
      <w:r w:rsidR="005239AD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>. godine iskazano je po organizacijskoj i programskoj klasifikaciji .</w:t>
      </w:r>
    </w:p>
    <w:p w14:paraId="3D9CBEE8" w14:textId="77777777" w:rsidR="008D2AB9" w:rsidRPr="008B77E7" w:rsidRDefault="008D2AB9" w:rsidP="00A114BC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548FBD" w14:textId="22CFCCB8" w:rsidR="008D2AB9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 xml:space="preserve">C.  PRIHODI I PRIMICI </w:t>
      </w:r>
    </w:p>
    <w:p w14:paraId="5A85C48B" w14:textId="072BEDEF" w:rsidR="0051562C" w:rsidRPr="008B77E7" w:rsidRDefault="008D2AB9" w:rsidP="0056665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</w:t>
      </w:r>
      <w:r w:rsidR="00FB6F79" w:rsidRPr="008B77E7">
        <w:rPr>
          <w:rFonts w:ascii="Times New Roman" w:hAnsi="Times New Roman" w:cs="Times New Roman"/>
          <w:sz w:val="24"/>
          <w:szCs w:val="24"/>
        </w:rPr>
        <w:t xml:space="preserve"> slijedećoj </w:t>
      </w:r>
      <w:r w:rsidRPr="008B77E7">
        <w:rPr>
          <w:rFonts w:ascii="Times New Roman" w:hAnsi="Times New Roman" w:cs="Times New Roman"/>
          <w:sz w:val="24"/>
          <w:szCs w:val="24"/>
        </w:rPr>
        <w:t xml:space="preserve"> tablici </w:t>
      </w:r>
      <w:r w:rsidR="00563D25" w:rsidRPr="008B77E7">
        <w:rPr>
          <w:rFonts w:ascii="Times New Roman" w:hAnsi="Times New Roman" w:cs="Times New Roman"/>
          <w:sz w:val="24"/>
          <w:szCs w:val="24"/>
        </w:rPr>
        <w:t>1.</w:t>
      </w:r>
      <w:r w:rsidR="00FB6F79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daje se pregled ostvarenih prihoda / primitaka Proračuna Općine Ružić za razdoblje 1</w:t>
      </w:r>
      <w:r w:rsidR="006A549A" w:rsidRPr="008B77E7">
        <w:rPr>
          <w:rFonts w:ascii="Times New Roman" w:hAnsi="Times New Roman" w:cs="Times New Roman"/>
          <w:sz w:val="24"/>
          <w:szCs w:val="24"/>
        </w:rPr>
        <w:t xml:space="preserve"> –</w:t>
      </w:r>
      <w:r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880349" w:rsidRPr="008B77E7">
        <w:rPr>
          <w:rFonts w:ascii="Times New Roman" w:hAnsi="Times New Roman" w:cs="Times New Roman"/>
          <w:sz w:val="24"/>
          <w:szCs w:val="24"/>
        </w:rPr>
        <w:t>6</w:t>
      </w:r>
      <w:r w:rsidR="006A549A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 xml:space="preserve"> 20</w:t>
      </w:r>
      <w:r w:rsidR="00880349" w:rsidRPr="008B77E7">
        <w:rPr>
          <w:rFonts w:ascii="Times New Roman" w:hAnsi="Times New Roman" w:cs="Times New Roman"/>
          <w:sz w:val="24"/>
          <w:szCs w:val="24"/>
        </w:rPr>
        <w:t>2</w:t>
      </w:r>
      <w:r w:rsidR="005239AD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 xml:space="preserve">. godine.  </w:t>
      </w:r>
    </w:p>
    <w:p w14:paraId="4903881B" w14:textId="77777777" w:rsidR="0051562C" w:rsidRPr="008B77E7" w:rsidRDefault="0051562C" w:rsidP="00F14AF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976" w:type="dxa"/>
        <w:tblInd w:w="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63"/>
        <w:gridCol w:w="4003"/>
        <w:gridCol w:w="1417"/>
        <w:gridCol w:w="1559"/>
        <w:gridCol w:w="1134"/>
      </w:tblGrid>
      <w:tr w:rsidR="0051562C" w:rsidRPr="008B77E7" w14:paraId="66730EA3" w14:textId="77777777" w:rsidTr="006A0BA0">
        <w:trPr>
          <w:trHeight w:val="103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52E5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Konto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E1EC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068F" w14:textId="07EFFC14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Plan za 202</w:t>
            </w:r>
            <w:r w:rsidR="005239AD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610E" w14:textId="4B7CA22B" w:rsidR="0051562C" w:rsidRPr="008B77E7" w:rsidRDefault="0051562C" w:rsidP="006A0B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  <w:r w:rsidR="006971FA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1.–6. 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39AD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0B24" w14:textId="6CA08A34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="006971FA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(4/3*</w:t>
            </w:r>
          </w:p>
          <w:p w14:paraId="5E3D0844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100)</w:t>
            </w:r>
          </w:p>
        </w:tc>
      </w:tr>
      <w:tr w:rsidR="0051562C" w:rsidRPr="008B77E7" w14:paraId="23BA21BE" w14:textId="77777777" w:rsidTr="006A0BA0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7FAB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B802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30C5A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BA8D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A959A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1562C" w:rsidRPr="008B77E7" w14:paraId="52F0B0F4" w14:textId="77777777" w:rsidTr="006A0BA0">
        <w:trPr>
          <w:trHeight w:val="330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AD45F9" w14:textId="4B685D98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30623407" w14:textId="4E875395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PRIHODI POSLOVANJA</w:t>
            </w: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D0D3" w14:textId="273D7FF2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8.451.500,00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1827" w14:textId="3581F5A9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2.843.612,56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5606B" w14:textId="1840A70D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33,65</w:t>
            </w:r>
          </w:p>
        </w:tc>
      </w:tr>
      <w:tr w:rsidR="0051562C" w:rsidRPr="008B77E7" w14:paraId="1028714E" w14:textId="77777777" w:rsidTr="006A0BA0">
        <w:trPr>
          <w:trHeight w:val="255"/>
        </w:trPr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  <w:hideMark/>
          </w:tcPr>
          <w:p w14:paraId="76C15070" w14:textId="18FCB1DD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  <w:hideMark/>
          </w:tcPr>
          <w:p w14:paraId="7137C3AF" w14:textId="4D506018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Prihodi od poreza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  <w:hideMark/>
          </w:tcPr>
          <w:p w14:paraId="035AF91A" w14:textId="426FFFF9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1.416.250,00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54131CE8" w14:textId="47DEF102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550.441,62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  <w:hideMark/>
          </w:tcPr>
          <w:p w14:paraId="7C48CE8A" w14:textId="64BE082A" w:rsidR="0051562C" w:rsidRPr="008B77E7" w:rsidRDefault="005239AD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38,87</w:t>
            </w:r>
          </w:p>
        </w:tc>
      </w:tr>
      <w:tr w:rsidR="0051562C" w:rsidRPr="008B77E7" w14:paraId="2DC1DD63" w14:textId="77777777" w:rsidTr="006A0BA0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0088F199" w14:textId="790E625E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20A923F2" w14:textId="2177F363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Pomoći iz inozemstva i od subjekata unutar općeg proračuna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13D4B896" w14:textId="52CBDA56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6.695.900,00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2B9FDE9" w14:textId="5252384B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2.201.753,25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44ECAAC" w14:textId="0133ADB9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32,88</w:t>
            </w:r>
          </w:p>
        </w:tc>
      </w:tr>
      <w:tr w:rsidR="0051562C" w:rsidRPr="008B77E7" w14:paraId="3BBA7328" w14:textId="77777777" w:rsidTr="006A0BA0">
        <w:trPr>
          <w:trHeight w:val="255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noWrap/>
            <w:vAlign w:val="center"/>
          </w:tcPr>
          <w:p w14:paraId="1060580C" w14:textId="103E606C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noWrap/>
            <w:vAlign w:val="center"/>
          </w:tcPr>
          <w:p w14:paraId="5B1E737D" w14:textId="59FA9911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Prihodi od imovine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3A4165EA" w14:textId="4F977C77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121.350,00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EFA43C" w14:textId="62D1568B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20.739,01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auto"/>
            </w:tcBorders>
            <w:noWrap/>
            <w:vAlign w:val="center"/>
          </w:tcPr>
          <w:p w14:paraId="797C9704" w14:textId="1B0BDC88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17,09</w:t>
            </w:r>
          </w:p>
        </w:tc>
      </w:tr>
      <w:tr w:rsidR="0051562C" w:rsidRPr="008B77E7" w14:paraId="20F1424C" w14:textId="77777777" w:rsidTr="006A0BA0">
        <w:trPr>
          <w:trHeight w:val="80"/>
        </w:trPr>
        <w:tc>
          <w:tcPr>
            <w:tcW w:w="86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FFFFFF" w:themeColor="background1"/>
              <w:right w:val="nil"/>
            </w:tcBorders>
            <w:noWrap/>
            <w:vAlign w:val="center"/>
          </w:tcPr>
          <w:p w14:paraId="5C73C342" w14:textId="61B1AF7C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B209A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4003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noWrap/>
            <w:vAlign w:val="center"/>
          </w:tcPr>
          <w:p w14:paraId="60169E8E" w14:textId="4A35BA25" w:rsidR="0051562C" w:rsidRPr="008B77E7" w:rsidRDefault="006B209A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Prihodi od upravnih oi administrativnih pristojbi, prihodi po posebnim propisima i naknada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noWrap/>
            <w:vAlign w:val="center"/>
          </w:tcPr>
          <w:p w14:paraId="5ECD96C9" w14:textId="4CAE7B60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218.000,00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01E77C3" w14:textId="090F6426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70.678,68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BE5260A" w14:textId="118E7F13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32,42</w:t>
            </w:r>
          </w:p>
        </w:tc>
      </w:tr>
      <w:tr w:rsidR="0051562C" w:rsidRPr="008B77E7" w14:paraId="7268874E" w14:textId="77777777" w:rsidTr="006A0BA0">
        <w:trPr>
          <w:trHeight w:val="7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619CD11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66DCE289" w14:textId="77777777" w:rsidR="0051562C" w:rsidRPr="008B77E7" w:rsidRDefault="0051562C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42EB880C" w14:textId="77777777" w:rsidR="0051562C" w:rsidRPr="008B77E7" w:rsidRDefault="0051562C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F0BE0" w14:textId="77777777" w:rsidR="0051562C" w:rsidRPr="008B77E7" w:rsidRDefault="0051562C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77036" w14:textId="77777777" w:rsidR="0051562C" w:rsidRPr="008B77E7" w:rsidRDefault="0051562C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562C" w:rsidRPr="008B77E7" w14:paraId="5E13E74C" w14:textId="77777777" w:rsidTr="006A0BA0">
        <w:trPr>
          <w:trHeight w:val="80"/>
        </w:trPr>
        <w:tc>
          <w:tcPr>
            <w:tcW w:w="8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A6725B5" w14:textId="0A1A9BEF" w:rsidR="0051562C" w:rsidRPr="008B77E7" w:rsidRDefault="006B209A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</w:tcPr>
          <w:p w14:paraId="421E7981" w14:textId="24144328" w:rsidR="0051562C" w:rsidRPr="008B77E7" w:rsidRDefault="006B209A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SVEUKUPNO PRIHODI I PRIMICI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noWrap/>
            <w:vAlign w:val="center"/>
          </w:tcPr>
          <w:p w14:paraId="26282128" w14:textId="613B6CEF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8.451.500,00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CC675" w14:textId="710317B9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2.843.612,56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68EB" w14:textId="5D7B0454" w:rsidR="0051562C" w:rsidRPr="008B77E7" w:rsidRDefault="003B268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33,65</w:t>
            </w:r>
          </w:p>
        </w:tc>
      </w:tr>
    </w:tbl>
    <w:p w14:paraId="07661F2B" w14:textId="77777777" w:rsidR="006A0BA0" w:rsidRDefault="006A0BA0" w:rsidP="00F14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64C15" w14:textId="77777777" w:rsidR="008D2AB9" w:rsidRPr="008B77E7" w:rsidRDefault="008D2AB9" w:rsidP="00F14A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ab/>
      </w:r>
    </w:p>
    <w:p w14:paraId="556F816B" w14:textId="0FCF1C85" w:rsidR="003B2685" w:rsidRPr="008B77E7" w:rsidRDefault="003B2685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PRIHODI POSLOVANJA, razred 6, ostvareno je 2.843.612,56 kuna, 99,8 % </w:t>
      </w:r>
      <w:bookmarkStart w:id="0" w:name="_Hlk108078831"/>
      <w:r w:rsidRPr="008B77E7">
        <w:rPr>
          <w:rFonts w:ascii="Times New Roman" w:eastAsia="Calibri" w:hAnsi="Times New Roman" w:cs="Times New Roman"/>
          <w:bCs/>
          <w:sz w:val="24"/>
          <w:szCs w:val="24"/>
        </w:rPr>
        <w:t>u odnosu na prethodnu godinu</w:t>
      </w:r>
      <w:bookmarkEnd w:id="0"/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14:paraId="683CE9C6" w14:textId="1785E1F3" w:rsidR="003B2685" w:rsidRPr="008B77E7" w:rsidRDefault="003B2685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PRIHODI OD POREZA, skupina 61, ostvareno je 550.441,62 kuna, 66,40 % u odnosu na prethodnu godinu.</w:t>
      </w:r>
    </w:p>
    <w:p w14:paraId="03E13556" w14:textId="564DD5CD" w:rsidR="003B2685" w:rsidRPr="008B77E7" w:rsidRDefault="006A259F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U </w:t>
      </w:r>
      <w:r w:rsidR="003B2685" w:rsidRPr="008B77E7">
        <w:rPr>
          <w:rFonts w:ascii="Times New Roman" w:eastAsia="Calibri" w:hAnsi="Times New Roman" w:cs="Times New Roman"/>
          <w:bCs/>
          <w:sz w:val="24"/>
          <w:szCs w:val="24"/>
        </w:rPr>
        <w:t>podskupin</w:t>
      </w: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i </w:t>
      </w:r>
      <w:r w:rsidR="003B2685"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611 Porez i prirez na dohodak, ostvareno je 496.296,24 kuna, 61,20 % u odnosu na prethodnu godinu. </w:t>
      </w:r>
    </w:p>
    <w:p w14:paraId="71C7E700" w14:textId="77777777" w:rsidR="003B2685" w:rsidRPr="008B77E7" w:rsidRDefault="003B2685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Razlog ovog značajnog smanjenja je zbog povrata poreza na dohodak za 2021. godinu koji je  isplaćen u obračunskom razdoblju a zbog nedostatka sredstava na računu poreza općine, izvršeno je namirenje iz državnog proračuna do konačnog namirenja te je pretvoren u kratkoročni zajam prema državnom proračunu. U ovom obračunskom razdoblju je podmiren i povrat namirenja za 2020. godinu u iznosu 146. 598,92 kuna.</w:t>
      </w:r>
    </w:p>
    <w:p w14:paraId="20642631" w14:textId="77777777" w:rsidR="003B2685" w:rsidRPr="008B77E7" w:rsidRDefault="003B2685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Porezi na imovinu, podskupina 613, ostvareni su u iznosu od 52.138,76 kuna ili 340,6 % u odnosu na prethodnu godinu i to značajno povećanje poreza na promet nekretnina (konto 6134).</w:t>
      </w:r>
    </w:p>
    <w:p w14:paraId="0639F3A2" w14:textId="77777777" w:rsidR="00A114BC" w:rsidRDefault="00A114BC" w:rsidP="006971F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ABC3C9" w14:textId="18CA7526" w:rsidR="003B2685" w:rsidRPr="008B77E7" w:rsidRDefault="006971FA" w:rsidP="005666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3B2685" w:rsidRPr="008B77E7">
        <w:rPr>
          <w:rFonts w:ascii="Times New Roman" w:eastAsia="Calibri" w:hAnsi="Times New Roman" w:cs="Times New Roman"/>
          <w:bCs/>
          <w:sz w:val="24"/>
          <w:szCs w:val="24"/>
        </w:rPr>
        <w:t>OMOĆI IZ INOZEMSTVA I OD SUBJEKATA UNUTAR OPĆEG PRORAČUNA,  skupina 63, ostvareno je 2.201.753,25</w:t>
      </w:r>
      <w:r w:rsidR="003B2685" w:rsidRPr="008B77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B2685" w:rsidRPr="008B77E7">
        <w:rPr>
          <w:rFonts w:ascii="Times New Roman" w:eastAsia="Calibri" w:hAnsi="Times New Roman" w:cs="Times New Roman"/>
          <w:bCs/>
          <w:sz w:val="24"/>
          <w:szCs w:val="24"/>
        </w:rPr>
        <w:t>kuna ili</w:t>
      </w:r>
      <w:r w:rsidR="003B2685" w:rsidRPr="008B77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B2685"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114,10 % u </w:t>
      </w:r>
      <w:r w:rsidR="003B2685" w:rsidRPr="008B77E7">
        <w:rPr>
          <w:rFonts w:ascii="Times New Roman" w:eastAsia="Calibri" w:hAnsi="Times New Roman" w:cs="Times New Roman"/>
          <w:sz w:val="24"/>
          <w:szCs w:val="24"/>
        </w:rPr>
        <w:t>odnosu na</w:t>
      </w:r>
      <w:r w:rsidR="003B2685" w:rsidRPr="008B77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B2685" w:rsidRPr="008B77E7">
        <w:rPr>
          <w:rFonts w:ascii="Times New Roman" w:eastAsia="Calibri" w:hAnsi="Times New Roman" w:cs="Times New Roman"/>
          <w:sz w:val="24"/>
          <w:szCs w:val="24"/>
        </w:rPr>
        <w:t xml:space="preserve"> prethodnu godinu. </w:t>
      </w:r>
    </w:p>
    <w:p w14:paraId="7E82E788" w14:textId="77777777" w:rsidR="003B2685" w:rsidRPr="008B77E7" w:rsidRDefault="003B2685" w:rsidP="006971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U ovom obračunskom razdoblju primljene su slijedeće tekuće i kapitalne pomoći:</w:t>
      </w:r>
    </w:p>
    <w:p w14:paraId="29FCE323" w14:textId="77777777" w:rsidR="006971FA" w:rsidRPr="008B77E7" w:rsidRDefault="006971FA" w:rsidP="006971F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55"/>
        <w:gridCol w:w="1559"/>
      </w:tblGrid>
      <w:tr w:rsidR="003B2685" w:rsidRPr="008B77E7" w14:paraId="1AF3447B" w14:textId="77777777" w:rsidTr="006A0BA0">
        <w:trPr>
          <w:trHeight w:val="12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EACA" w14:textId="77777777" w:rsidR="003B2685" w:rsidRPr="008B77E7" w:rsidRDefault="003B2685" w:rsidP="00F14A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POMOĆI IZ PRORAČUNA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9469" w14:textId="27059C4C" w:rsidR="003B2685" w:rsidRPr="008B77E7" w:rsidRDefault="006971FA" w:rsidP="00F14A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</w:t>
            </w:r>
            <w:r w:rsidR="003B2685" w:rsidRPr="008B77E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stvarenje</w:t>
            </w:r>
          </w:p>
        </w:tc>
      </w:tr>
      <w:tr w:rsidR="003B2685" w:rsidRPr="008B77E7" w14:paraId="4360F354" w14:textId="77777777" w:rsidTr="006A0BA0">
        <w:trPr>
          <w:trHeight w:val="17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6EF57" w14:textId="77777777" w:rsidR="003B2685" w:rsidRPr="008B77E7" w:rsidRDefault="003B2685" w:rsidP="00F14A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Tekuće pomoći iz dražavnog proračuna – fiskalno izravnanje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8891E" w14:textId="77777777" w:rsidR="003B2685" w:rsidRPr="008B77E7" w:rsidRDefault="003B2685" w:rsidP="00F14AF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910.255,20</w:t>
            </w:r>
          </w:p>
        </w:tc>
      </w:tr>
      <w:tr w:rsidR="003B2685" w:rsidRPr="008B77E7" w14:paraId="399333F5" w14:textId="77777777" w:rsidTr="006A0BA0">
        <w:trPr>
          <w:trHeight w:val="219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3C207" w14:textId="77777777" w:rsidR="003B2685" w:rsidRPr="008B77E7" w:rsidRDefault="003B2685" w:rsidP="00F14A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Tekuće pomoći iz državnog proračuna temeljem prijenosa EU sredstava – program „Zaželi“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78D45" w14:textId="77777777" w:rsidR="003B2685" w:rsidRPr="008B77E7" w:rsidRDefault="003B2685" w:rsidP="00F14AF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1.106.185,55</w:t>
            </w:r>
          </w:p>
        </w:tc>
      </w:tr>
      <w:tr w:rsidR="003B2685" w:rsidRPr="008B77E7" w14:paraId="07D47371" w14:textId="77777777" w:rsidTr="006A0BA0">
        <w:trPr>
          <w:trHeight w:val="406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D1812" w14:textId="77777777" w:rsidR="003B2685" w:rsidRPr="008B77E7" w:rsidRDefault="003B2685" w:rsidP="00F14A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Kapitalne pomoći od izvanproračunskog korisnika temeljem prijenosa EU sredstava – potpora za lokalni razvoj u sklopu inicijative LEADER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141C1" w14:textId="77777777" w:rsidR="003B2685" w:rsidRPr="008B77E7" w:rsidRDefault="003B2685" w:rsidP="00F14AF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E7">
              <w:rPr>
                <w:rFonts w:ascii="Times New Roman" w:eastAsia="Calibri" w:hAnsi="Times New Roman" w:cs="Times New Roman"/>
                <w:sz w:val="24"/>
                <w:szCs w:val="24"/>
              </w:rPr>
              <w:t>185.312,50</w:t>
            </w:r>
          </w:p>
        </w:tc>
      </w:tr>
    </w:tbl>
    <w:p w14:paraId="534A02B4" w14:textId="77777777" w:rsidR="006971FA" w:rsidRPr="008B77E7" w:rsidRDefault="006971FA" w:rsidP="00697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DAA633" w14:textId="77777777" w:rsidR="00957A25" w:rsidRPr="008B77E7" w:rsidRDefault="00957A25" w:rsidP="00697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303598" w14:textId="77777777" w:rsidR="006318EC" w:rsidRPr="008B77E7" w:rsidRDefault="008D2AB9" w:rsidP="0056665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D. RASHODI I IZDACI</w:t>
      </w:r>
    </w:p>
    <w:p w14:paraId="67442FD0" w14:textId="77777777" w:rsidR="006971FA" w:rsidRPr="008B77E7" w:rsidRDefault="006971FA" w:rsidP="006971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EB26CA" w14:textId="77777777" w:rsidR="006971FA" w:rsidRPr="008B77E7" w:rsidRDefault="008D2AB9" w:rsidP="005666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>U tablici 2. daje se pregled izvršenih rashoda i izdataka Proračuna Općine Ružić za razdoblje 1</w:t>
      </w:r>
      <w:r w:rsidR="002F77F6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-</w:t>
      </w:r>
      <w:r w:rsidR="002F77F6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B460EF" w:rsidRPr="008B77E7">
        <w:rPr>
          <w:rFonts w:ascii="Times New Roman" w:hAnsi="Times New Roman" w:cs="Times New Roman"/>
          <w:sz w:val="24"/>
          <w:szCs w:val="24"/>
        </w:rPr>
        <w:t>6</w:t>
      </w:r>
      <w:r w:rsidR="002F77F6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="00B460EF" w:rsidRPr="008B77E7">
        <w:rPr>
          <w:rFonts w:ascii="Times New Roman" w:hAnsi="Times New Roman" w:cs="Times New Roman"/>
          <w:sz w:val="24"/>
          <w:szCs w:val="24"/>
        </w:rPr>
        <w:t xml:space="preserve"> </w:t>
      </w:r>
      <w:r w:rsidRPr="008B77E7">
        <w:rPr>
          <w:rFonts w:ascii="Times New Roman" w:hAnsi="Times New Roman" w:cs="Times New Roman"/>
          <w:sz w:val="24"/>
          <w:szCs w:val="24"/>
        </w:rPr>
        <w:t>20</w:t>
      </w:r>
      <w:r w:rsidR="00B460EF" w:rsidRPr="008B77E7">
        <w:rPr>
          <w:rFonts w:ascii="Times New Roman" w:hAnsi="Times New Roman" w:cs="Times New Roman"/>
          <w:sz w:val="24"/>
          <w:szCs w:val="24"/>
        </w:rPr>
        <w:t>2</w:t>
      </w:r>
      <w:r w:rsidR="009926C1" w:rsidRPr="008B77E7">
        <w:rPr>
          <w:rFonts w:ascii="Times New Roman" w:hAnsi="Times New Roman" w:cs="Times New Roman"/>
          <w:sz w:val="24"/>
          <w:szCs w:val="24"/>
        </w:rPr>
        <w:t>2</w:t>
      </w:r>
      <w:r w:rsidRPr="008B77E7">
        <w:rPr>
          <w:rFonts w:ascii="Times New Roman" w:hAnsi="Times New Roman" w:cs="Times New Roman"/>
          <w:sz w:val="24"/>
          <w:szCs w:val="24"/>
        </w:rPr>
        <w:t>. godine</w:t>
      </w:r>
    </w:p>
    <w:p w14:paraId="69E043F0" w14:textId="013BE043" w:rsidR="008D2AB9" w:rsidRPr="008B77E7" w:rsidRDefault="008D2AB9" w:rsidP="00697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213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3968"/>
        <w:gridCol w:w="1701"/>
        <w:gridCol w:w="1843"/>
        <w:gridCol w:w="850"/>
      </w:tblGrid>
      <w:tr w:rsidR="00B460EF" w:rsidRPr="008B77E7" w14:paraId="4DE9BB44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CC4BC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Konto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55B5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OPIS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20FE" w14:textId="2687CA75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Plan za 202</w:t>
            </w:r>
            <w:r w:rsidR="009926C1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C245" w14:textId="142F98E1" w:rsidR="00B460EF" w:rsidRPr="008B77E7" w:rsidRDefault="00B460EF" w:rsidP="00957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Izvršenje</w:t>
            </w:r>
            <w:r w:rsidR="00957A25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</w:t>
            </w:r>
            <w:r w:rsidR="006971FA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–6. 2022.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8059" w14:textId="7AFD82E9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Indeks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(4/3*</w:t>
            </w:r>
          </w:p>
          <w:p w14:paraId="1C52B86A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100)</w:t>
            </w:r>
          </w:p>
        </w:tc>
      </w:tr>
      <w:tr w:rsidR="00B460EF" w:rsidRPr="008B77E7" w14:paraId="01D35C0A" w14:textId="77777777" w:rsidTr="006A0BA0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ECA8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B16A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D070" w14:textId="2848A61C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42B7" w14:textId="109A1093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1AC7" w14:textId="55374B05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B460EF" w:rsidRPr="008B77E7" w14:paraId="75EF8EAB" w14:textId="77777777" w:rsidTr="006A0BA0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7E979E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78B53C8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RASHODI POSLOVANJA</w:t>
            </w: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B5B2B" w14:textId="1E7DCA17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5.189.500,00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5418" w14:textId="68975300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1.986.117,78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DD89" w14:textId="35F79930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38,27</w:t>
            </w:r>
          </w:p>
        </w:tc>
      </w:tr>
      <w:tr w:rsidR="00B460EF" w:rsidRPr="008B77E7" w14:paraId="19E1D2CD" w14:textId="77777777" w:rsidTr="006A0BA0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4120C0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17920526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Rashodi za zaposlene</w:t>
            </w:r>
          </w:p>
        </w:tc>
        <w:tc>
          <w:tcPr>
            <w:tcW w:w="1701" w:type="dxa"/>
            <w:tcBorders>
              <w:left w:val="single" w:sz="4" w:space="0" w:color="000000" w:themeColor="text1"/>
            </w:tcBorders>
            <w:noWrap/>
            <w:vAlign w:val="center"/>
            <w:hideMark/>
          </w:tcPr>
          <w:p w14:paraId="36B969B8" w14:textId="4F3C8BF6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1.145.530,00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8BB1" w14:textId="02B54167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693.748,66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0C298" w14:textId="60C32225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60,56</w:t>
            </w:r>
          </w:p>
        </w:tc>
      </w:tr>
      <w:tr w:rsidR="00B460EF" w:rsidRPr="008B77E7" w14:paraId="6F31CF04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760D25A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287282F0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Materijalni rashodi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5AA2" w14:textId="760F3B72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2.381.600,00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A62F" w14:textId="2A1246CB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685.740,00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42ECB" w14:textId="69D9EB14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28,79</w:t>
            </w:r>
          </w:p>
          <w:p w14:paraId="2DB3F3CB" w14:textId="77777777" w:rsidR="00B460EF" w:rsidRPr="008B77E7" w:rsidRDefault="00B460EF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460EF" w:rsidRPr="008B77E7" w14:paraId="6AE97D80" w14:textId="77777777" w:rsidTr="006A0BA0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4DFC084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6E96FBA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Financijski rashodi</w:t>
            </w: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23ED" w14:textId="214A4B53" w:rsidR="00B460EF" w:rsidRPr="008B77E7" w:rsidRDefault="00B460EF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926C1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025C" w14:textId="61E346E9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5.041,54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2CEF" w14:textId="1AEA2D83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25,21</w:t>
            </w:r>
          </w:p>
        </w:tc>
      </w:tr>
      <w:tr w:rsidR="00B460EF" w:rsidRPr="008B77E7" w14:paraId="378B572C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8F3D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103D4D3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Pomoći dane u inozemstvo i unutar općeg proračuna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3EFC" w14:textId="59B39D28" w:rsidR="00B460EF" w:rsidRPr="008B77E7" w:rsidRDefault="00563D2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926C1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6.000,00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3245C" w14:textId="5981A2E3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337.115,76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BCF5" w14:textId="68D85A04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sz w:val="24"/>
                <w:szCs w:val="24"/>
              </w:rPr>
              <w:t>44,59</w:t>
            </w:r>
          </w:p>
        </w:tc>
      </w:tr>
      <w:tr w:rsidR="00B460EF" w:rsidRPr="008B77E7" w14:paraId="2805BDB1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F751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56BD171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Naknade građanima i </w:t>
            </w: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kućanstvima na temelju osiguranja i dr. naknade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4966" w14:textId="28AD02C9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618</w:t>
            </w:r>
            <w:r w:rsidR="00B460EF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A2F2" w14:textId="47AE7677" w:rsidR="00B460EF" w:rsidRPr="008B77E7" w:rsidRDefault="00563D25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220.</w:t>
            </w:r>
            <w:r w:rsidR="009926C1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971,82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1666" w14:textId="6828CBE5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35,76</w:t>
            </w:r>
          </w:p>
        </w:tc>
      </w:tr>
      <w:tr w:rsidR="00B460EF" w:rsidRPr="008B77E7" w14:paraId="420284C1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AFD73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AEA0FEC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Ostali rashodi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697D" w14:textId="0BBD529E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268.370</w:t>
            </w:r>
            <w:r w:rsidR="00B460EF"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B72E" w14:textId="2E9B111D" w:rsidR="00B460EF" w:rsidRPr="008B77E7" w:rsidRDefault="009926C1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43.500,00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02BBB" w14:textId="253C37EF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16,21</w:t>
            </w:r>
          </w:p>
        </w:tc>
      </w:tr>
      <w:tr w:rsidR="00B460EF" w:rsidRPr="008B77E7" w14:paraId="7054CC8B" w14:textId="77777777" w:rsidTr="006A0BA0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C171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9290A61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RASHODI ZA NABAVU NEFINANCIJSKE IMOVINE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9162" w14:textId="03A31C07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4.747.000,00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F95" w14:textId="3C5279E0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363.573,38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0EF3" w14:textId="2FFD34F1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7,66</w:t>
            </w:r>
          </w:p>
        </w:tc>
      </w:tr>
      <w:tr w:rsidR="00B460EF" w:rsidRPr="008B77E7" w14:paraId="24B18DF5" w14:textId="77777777" w:rsidTr="006A0BA0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037DAF9" w14:textId="77777777" w:rsidR="00B460EF" w:rsidRPr="008B77E7" w:rsidRDefault="00B460EF" w:rsidP="00F14A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noWrap/>
            <w:vAlign w:val="center"/>
            <w:hideMark/>
          </w:tcPr>
          <w:p w14:paraId="77409BFE" w14:textId="62E7C97B" w:rsidR="00B460EF" w:rsidRPr="008B77E7" w:rsidRDefault="00B460EF" w:rsidP="00957A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SVEUKUPNO</w:t>
            </w:r>
            <w:r w:rsidR="00957A25"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3+4</w:t>
            </w: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81447" w14:textId="691CDCA5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9.936.500,00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9619" w14:textId="5179EA19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2.349.691,16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20AA" w14:textId="4A81AC70" w:rsidR="00B460EF" w:rsidRPr="008B77E7" w:rsidRDefault="00632DE3" w:rsidP="00F14AF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7E7">
              <w:rPr>
                <w:rFonts w:ascii="Times New Roman" w:hAnsi="Times New Roman" w:cs="Times New Roman"/>
                <w:b/>
                <w:sz w:val="24"/>
                <w:szCs w:val="24"/>
              </w:rPr>
              <w:t>23,65</w:t>
            </w:r>
          </w:p>
        </w:tc>
      </w:tr>
    </w:tbl>
    <w:p w14:paraId="67137B60" w14:textId="668664F3" w:rsidR="008E28E2" w:rsidRPr="008B77E7" w:rsidRDefault="008D2AB9" w:rsidP="00F14AF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B77E7">
        <w:rPr>
          <w:rFonts w:ascii="Times New Roman" w:hAnsi="Times New Roman" w:cs="Times New Roman"/>
          <w:bCs/>
          <w:sz w:val="24"/>
          <w:szCs w:val="24"/>
        </w:rPr>
        <w:tab/>
      </w:r>
    </w:p>
    <w:p w14:paraId="648F7D93" w14:textId="47957073" w:rsidR="006971FA" w:rsidRPr="008B77E7" w:rsidRDefault="009926C1" w:rsidP="00622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RASHODI POSLOVANJA, razred 3,  su izvršeni u iznosu 1.986.117,78 kuna ili 125,10 u odnosu na prethodnu godinu.</w:t>
      </w:r>
    </w:p>
    <w:p w14:paraId="389498F6" w14:textId="37F4DB7F" w:rsidR="009926C1" w:rsidRPr="008B77E7" w:rsidRDefault="009926C1" w:rsidP="006226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Rashodi za zaposlene, skupina 31,  kao vrijednosno značajniji u izvještajnom razdoblju, izvršeni su u iznosu 693.748,66 kuna, odnosno 140,40 % u odnosu na izvještajno razdoblje </w:t>
      </w:r>
      <w:r w:rsidRPr="008B77E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prethodne godine. U izvještajnom razdoblje tekuće godine je bilo uposleno 20 žena u programu „Zaželi“ i isplaćene su im četiri minimalne plaće određene zakonom, a u prethodnoj godini u istom obračunskom razdoblju su isplaćene dvije plaće. Također u ovom izvještajnom razdoblju je povećana minimalna plaća.</w:t>
      </w:r>
      <w:r w:rsidRPr="008B77E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8B77E7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</w:p>
    <w:p w14:paraId="37BCE9D0" w14:textId="77777777" w:rsidR="009926C1" w:rsidRPr="008B77E7" w:rsidRDefault="009926C1" w:rsidP="006971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Materijalni rashodi,  skupina 32,  su izvršeni u iznosu 685.740,00 kuna ili 137,40%  u odnosu na obračunsko razdoblje  prethodne godine.</w:t>
      </w:r>
    </w:p>
    <w:p w14:paraId="65629F3C" w14:textId="77777777" w:rsidR="009926C1" w:rsidRPr="008B77E7" w:rsidRDefault="009926C1" w:rsidP="006971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Vrijednosno najznačajniji rashodi u ovoj skupini su rashodi za materijal i energiju,  podskupina 322,  izvršen 174,9% u odnosu na prethodnu godinu. Najveći postotak izvršenja je kod rashoda za energiju,  konto 3223, zbog opće poznatog razloga povećanja cijena energenata u tekućem izvještajnom razdoblju. Stoga su značajno povećane i komunalne usluge ( konto 3234) ili 137,90 % u odnosu na prethodnu godinu.</w:t>
      </w:r>
    </w:p>
    <w:p w14:paraId="653383CE" w14:textId="7265FD34" w:rsidR="009926C1" w:rsidRPr="008B77E7" w:rsidRDefault="009926C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U izvještajnom razdoblju su veći izdaci za zdravstvene i veterinarske usluga  (konto 3236), zbog većih potreba za ovom vrstom usluge kao i  računalne usluge, (konto 3238) zbog uvođenja novih programskih rješenja u poslovanju.</w:t>
      </w:r>
    </w:p>
    <w:p w14:paraId="0454694E" w14:textId="77777777" w:rsidR="009926C1" w:rsidRPr="008B77E7" w:rsidRDefault="009926C1" w:rsidP="00697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Ostali nespomenuti rashodi poslovanja, poskupina 329, je izvršena u iznosu 44.630,87 kuna. U odnosu na prethodnu godinu više su izvršeni  izdaci za pristojbe zbog plaćanja poticajne naknade za smanjenje količine miješanog komunalnog otpada ( konto 3295).  </w:t>
      </w:r>
    </w:p>
    <w:p w14:paraId="1720263F" w14:textId="4DAF96B8" w:rsidR="009926C1" w:rsidRPr="008B77E7" w:rsidRDefault="009926C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Konto 3299, ostali nespomenuti rashodi, su izvršeni znatno manje od prethodne godine iz razloga što su na ovom kontu u prethodnom izvještajnom razdoblju evidentirani izdaci za izbore. </w:t>
      </w:r>
      <w:r w:rsidRPr="008B77E7">
        <w:rPr>
          <w:rFonts w:ascii="Times New Roman" w:eastAsia="Calibri" w:hAnsi="Times New Roman" w:cs="Times New Roman"/>
          <w:sz w:val="24"/>
          <w:szCs w:val="24"/>
        </w:rPr>
        <w:tab/>
      </w:r>
    </w:p>
    <w:p w14:paraId="4767F4E9" w14:textId="77777777" w:rsidR="009926C1" w:rsidRPr="008B77E7" w:rsidRDefault="009926C1" w:rsidP="00697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Pomoći dane u inozemstvo i unutar općeg proračuna, skupina 36,  izvršeno je 337.115,76 ili 102,10 % u odnosu na prethodnu godinu.</w:t>
      </w:r>
    </w:p>
    <w:p w14:paraId="713CE3BE" w14:textId="64360129" w:rsidR="006A259F" w:rsidRPr="008B77E7" w:rsidRDefault="009926C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Kontna podskupina 366, Pomoći proračunskim korisnicima drugim proračunima odnosi se na pomoći dane  Dječjem vrtiću  za plaće zaposlenih i materijalne troškove.</w:t>
      </w:r>
    </w:p>
    <w:p w14:paraId="6A8D628A" w14:textId="77777777" w:rsidR="009926C1" w:rsidRPr="008B77E7" w:rsidRDefault="009926C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Naknade građanima i kućanstvima na temelju osiguranja i druge naknade,  kontna skupina 37, izvršeno je 220.871,82 kuna.</w:t>
      </w:r>
    </w:p>
    <w:p w14:paraId="4FF09174" w14:textId="056724F4" w:rsidR="009926C1" w:rsidRPr="008B77E7" w:rsidRDefault="009926C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U ovo</w:t>
      </w:r>
      <w:r w:rsidR="00BE4EE5" w:rsidRPr="008B77E7">
        <w:rPr>
          <w:rFonts w:ascii="Times New Roman" w:eastAsia="Calibri" w:hAnsi="Times New Roman" w:cs="Times New Roman"/>
          <w:sz w:val="24"/>
          <w:szCs w:val="24"/>
        </w:rPr>
        <w:t>m</w:t>
      </w:r>
      <w:r w:rsidRPr="008B77E7">
        <w:rPr>
          <w:rFonts w:ascii="Times New Roman" w:eastAsia="Calibri" w:hAnsi="Times New Roman" w:cs="Times New Roman"/>
          <w:sz w:val="24"/>
          <w:szCs w:val="24"/>
        </w:rPr>
        <w:t xml:space="preserve"> razdoblju</w:t>
      </w:r>
      <w:r w:rsidR="00BE4EE5" w:rsidRPr="008B77E7">
        <w:rPr>
          <w:rFonts w:ascii="Times New Roman" w:eastAsia="Calibri" w:hAnsi="Times New Roman" w:cs="Times New Roman"/>
          <w:sz w:val="24"/>
          <w:szCs w:val="24"/>
        </w:rPr>
        <w:t xml:space="preserve"> nije</w:t>
      </w:r>
      <w:r w:rsidRPr="008B77E7">
        <w:rPr>
          <w:rFonts w:ascii="Times New Roman" w:eastAsia="Calibri" w:hAnsi="Times New Roman" w:cs="Times New Roman"/>
          <w:sz w:val="24"/>
          <w:szCs w:val="24"/>
        </w:rPr>
        <w:t xml:space="preserve"> bilo većeg odstupanja od prethodne godine, a  izdaci se odnose na potpore stimulativnog karaktera za novorođenu djecu, novosklopljene brakove kao i druge socijalne potpore u novcu (konto 3721), nadoknada troškova prijevoza putnika u javnom prometu (konto 3722) i paketi kućanskih potrepština za korisnike programa „Zaželi“ (konto 3723).</w:t>
      </w:r>
    </w:p>
    <w:p w14:paraId="5B08F784" w14:textId="62F21847" w:rsidR="009926C1" w:rsidRPr="008B77E7" w:rsidRDefault="009926C1" w:rsidP="00697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 xml:space="preserve">Ostali rashodi, skupina 38, izvršeno je 43.500,00 kuna </w:t>
      </w:r>
      <w:r w:rsidR="00A114BC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Pr="008B77E7">
        <w:rPr>
          <w:rFonts w:ascii="Times New Roman" w:eastAsia="Calibri" w:hAnsi="Times New Roman" w:cs="Times New Roman"/>
          <w:bCs/>
          <w:sz w:val="24"/>
          <w:szCs w:val="24"/>
        </w:rPr>
        <w:t>li 111,50 % u odnosu na  prethodnu godinu.</w:t>
      </w:r>
    </w:p>
    <w:p w14:paraId="2F7607BD" w14:textId="610151D2" w:rsidR="009926C1" w:rsidRDefault="00E75781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T</w:t>
      </w:r>
      <w:r w:rsidR="009926C1" w:rsidRPr="008B77E7">
        <w:rPr>
          <w:rFonts w:ascii="Times New Roman" w:eastAsia="Calibri" w:hAnsi="Times New Roman" w:cs="Times New Roman"/>
          <w:sz w:val="24"/>
          <w:szCs w:val="24"/>
        </w:rPr>
        <w:t>ekuće donacije udrugama odnosi se na donaciju DVD Ružić, HGSS Šibenik i kapitalna donacija Župi Kljaci.</w:t>
      </w:r>
    </w:p>
    <w:p w14:paraId="02093A99" w14:textId="77777777" w:rsidR="00A114BC" w:rsidRPr="008B77E7" w:rsidRDefault="00A114BC" w:rsidP="00957A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C47D58" w14:textId="0AACD370" w:rsidR="009926C1" w:rsidRPr="008B77E7" w:rsidRDefault="00957A25" w:rsidP="00957A2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E7">
        <w:rPr>
          <w:rFonts w:ascii="Times New Roman" w:eastAsia="Calibri" w:hAnsi="Times New Roman" w:cs="Times New Roman"/>
          <w:bCs/>
          <w:sz w:val="24"/>
          <w:szCs w:val="24"/>
        </w:rPr>
        <w:t>R</w:t>
      </w:r>
      <w:r w:rsidR="009926C1" w:rsidRPr="008B77E7">
        <w:rPr>
          <w:rFonts w:ascii="Times New Roman" w:eastAsia="Calibri" w:hAnsi="Times New Roman" w:cs="Times New Roman"/>
          <w:bCs/>
          <w:sz w:val="24"/>
          <w:szCs w:val="24"/>
        </w:rPr>
        <w:t>ASHODI ZA NABAVU NEFINANCIJSKE IMOVINE, razred 4, izvršeno je 363.573,38 kuna, znatno više nego prethodne godine, iz razloga što su  izvještajnom  razdoblju prethodne godine provedeni izbori i nije bilo ulaganja.</w:t>
      </w:r>
    </w:p>
    <w:p w14:paraId="0543D7C6" w14:textId="3BBB1327" w:rsidR="008D2AB9" w:rsidRDefault="009926C1" w:rsidP="00957A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7E7">
        <w:rPr>
          <w:rFonts w:ascii="Times New Roman" w:eastAsia="Calibri" w:hAnsi="Times New Roman" w:cs="Times New Roman"/>
          <w:sz w:val="24"/>
          <w:szCs w:val="24"/>
        </w:rPr>
        <w:t>U ovom je razdoblju zabilježeno ulaganje u poslovne objekte, konkretno vatrogasni dom (konto 4212) kao i nabavku novog računala (konto 4221) i novih programskih rješenja (konto 4262).</w:t>
      </w:r>
      <w:r w:rsidR="00632DE3" w:rsidRPr="008B77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19B54E" w14:textId="77777777" w:rsidR="00A114BC" w:rsidRPr="008B77E7" w:rsidRDefault="00A114BC" w:rsidP="00957A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1C3D0" w14:textId="431088F3" w:rsidR="00632DE3" w:rsidRPr="008B77E7" w:rsidRDefault="00632DE3" w:rsidP="00697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sz w:val="24"/>
          <w:szCs w:val="24"/>
          <w:lang w:eastAsia="hr-HR"/>
        </w:rPr>
        <w:t>IZDACI ZA FINANCIJSKU IMOVINU I OTPLATE ZAJMOVA, razred 5, odnosi se na povrat namirenja iz državnog proračuna zbog nedostajućih sredstava na računu općine u trenutku povrata sredstava. U izvještajnom razdoblju u cijelosti su vraćena sredstva za povrat poreza 2020. godine.</w:t>
      </w:r>
    </w:p>
    <w:p w14:paraId="265C49EA" w14:textId="1238BA64" w:rsidR="00632DE3" w:rsidRPr="008B77E7" w:rsidRDefault="00632DE3" w:rsidP="00F14A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A9F21A0" w14:textId="244EA92D" w:rsidR="00031347" w:rsidRPr="008B77E7" w:rsidRDefault="00632DE3" w:rsidP="00697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sz w:val="24"/>
          <w:szCs w:val="24"/>
          <w:lang w:eastAsia="hr-HR"/>
        </w:rPr>
        <w:t>VIŠAK SREDSTAVA  OBRAČUNSKOG RAZDOLJA je 347.322,48 kuna.</w:t>
      </w:r>
    </w:p>
    <w:p w14:paraId="78BCF5B1" w14:textId="77777777" w:rsidR="00D823E6" w:rsidRPr="008B77E7" w:rsidRDefault="00D823E6" w:rsidP="00F14A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27AF19" w14:textId="5D25A9B0" w:rsidR="00632DE3" w:rsidRPr="008B77E7" w:rsidRDefault="0032496B" w:rsidP="00F14A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>E</w:t>
      </w:r>
      <w:r w:rsidR="0028724B" w:rsidRPr="008B77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  <w:r w:rsidRPr="008B77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OBVEZE</w:t>
      </w:r>
    </w:p>
    <w:p w14:paraId="03F91268" w14:textId="403605EB" w:rsidR="00632DE3" w:rsidRPr="008B77E7" w:rsidRDefault="00632DE3" w:rsidP="00F14A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</w:t>
      </w:r>
    </w:p>
    <w:p w14:paraId="0543D429" w14:textId="05B5EA23" w:rsidR="00632DE3" w:rsidRPr="008B77E7" w:rsidRDefault="00632DE3" w:rsidP="006971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sz w:val="24"/>
          <w:szCs w:val="24"/>
          <w:lang w:eastAsia="hr-HR"/>
        </w:rPr>
        <w:t>Stanje obveza na dan 30.06.2022. iznose 606.973,81 kuna. Od navedenog iznosa dospjele obveze iznose 30.099,53 kuna, a nedospjele 576.874,28  kuna.</w:t>
      </w:r>
    </w:p>
    <w:p w14:paraId="162EDB19" w14:textId="77777777" w:rsidR="00632DE3" w:rsidRPr="008B77E7" w:rsidRDefault="00632DE3" w:rsidP="00F14AF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34"/>
        <w:gridCol w:w="1653"/>
      </w:tblGrid>
      <w:tr w:rsidR="00632DE3" w:rsidRPr="008B77E7" w14:paraId="3F7D6E02" w14:textId="77777777" w:rsidTr="006A0BA0">
        <w:tc>
          <w:tcPr>
            <w:tcW w:w="6734" w:type="dxa"/>
          </w:tcPr>
          <w:p w14:paraId="1E981C62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Dospjele obveze</w:t>
            </w:r>
          </w:p>
        </w:tc>
        <w:tc>
          <w:tcPr>
            <w:tcW w:w="1653" w:type="dxa"/>
          </w:tcPr>
          <w:p w14:paraId="4C85AE52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Iznos</w:t>
            </w:r>
          </w:p>
        </w:tc>
      </w:tr>
      <w:tr w:rsidR="00632DE3" w:rsidRPr="008B77E7" w14:paraId="6E6DFAE5" w14:textId="77777777" w:rsidTr="006A0BA0">
        <w:tc>
          <w:tcPr>
            <w:tcW w:w="6734" w:type="dxa"/>
          </w:tcPr>
          <w:p w14:paraId="49F223FC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Međusobne obveze prorač. korisnika – naknada za legalizaciju </w:t>
            </w:r>
          </w:p>
        </w:tc>
        <w:tc>
          <w:tcPr>
            <w:tcW w:w="1653" w:type="dxa"/>
          </w:tcPr>
          <w:p w14:paraId="695B4B8B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30.098,44</w:t>
            </w:r>
          </w:p>
        </w:tc>
      </w:tr>
      <w:tr w:rsidR="00632DE3" w:rsidRPr="008B77E7" w14:paraId="5A97A2DA" w14:textId="77777777" w:rsidTr="006A0BA0">
        <w:tc>
          <w:tcPr>
            <w:tcW w:w="6734" w:type="dxa"/>
          </w:tcPr>
          <w:p w14:paraId="0C3F1682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Ostale obveze</w:t>
            </w:r>
          </w:p>
        </w:tc>
        <w:tc>
          <w:tcPr>
            <w:tcW w:w="1653" w:type="dxa"/>
          </w:tcPr>
          <w:p w14:paraId="6B4F41AE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1,09</w:t>
            </w:r>
          </w:p>
        </w:tc>
      </w:tr>
      <w:tr w:rsidR="00632DE3" w:rsidRPr="008B77E7" w14:paraId="03EC9CC1" w14:textId="77777777" w:rsidTr="006A0BA0">
        <w:tc>
          <w:tcPr>
            <w:tcW w:w="6734" w:type="dxa"/>
          </w:tcPr>
          <w:p w14:paraId="064F5BBE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Nedospjele obveze</w:t>
            </w:r>
          </w:p>
        </w:tc>
        <w:tc>
          <w:tcPr>
            <w:tcW w:w="1653" w:type="dxa"/>
          </w:tcPr>
          <w:p w14:paraId="2D7F33A2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32DE3" w:rsidRPr="008B77E7" w14:paraId="6E2C0C73" w14:textId="77777777" w:rsidTr="006A0BA0">
        <w:tc>
          <w:tcPr>
            <w:tcW w:w="6734" w:type="dxa"/>
          </w:tcPr>
          <w:p w14:paraId="11CF4913" w14:textId="77777777" w:rsidR="006A0BA0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Obveze za jamčevine po ugovoru za otklanjanje nedostataka </w:t>
            </w:r>
          </w:p>
          <w:p w14:paraId="274655DB" w14:textId="58332635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(Asfalt - AB Solin)  </w:t>
            </w:r>
          </w:p>
        </w:tc>
        <w:tc>
          <w:tcPr>
            <w:tcW w:w="1653" w:type="dxa"/>
          </w:tcPr>
          <w:p w14:paraId="50587FCF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93.690,10 </w:t>
            </w:r>
          </w:p>
        </w:tc>
      </w:tr>
      <w:tr w:rsidR="00632DE3" w:rsidRPr="008B77E7" w14:paraId="4F5181DA" w14:textId="77777777" w:rsidTr="006A0BA0">
        <w:tc>
          <w:tcPr>
            <w:tcW w:w="6734" w:type="dxa"/>
          </w:tcPr>
          <w:p w14:paraId="2AE69954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Obveze za  priznata ulaganja (poslovni prostor HP)</w:t>
            </w:r>
          </w:p>
        </w:tc>
        <w:tc>
          <w:tcPr>
            <w:tcW w:w="1653" w:type="dxa"/>
          </w:tcPr>
          <w:p w14:paraId="6B95079A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43.399,68</w:t>
            </w:r>
          </w:p>
        </w:tc>
      </w:tr>
      <w:tr w:rsidR="00632DE3" w:rsidRPr="008B77E7" w14:paraId="11DE8810" w14:textId="77777777" w:rsidTr="006A0BA0">
        <w:tc>
          <w:tcPr>
            <w:tcW w:w="6734" w:type="dxa"/>
          </w:tcPr>
          <w:p w14:paraId="04EF590C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Kontinuirani rashodi za  06/22</w:t>
            </w:r>
          </w:p>
        </w:tc>
        <w:tc>
          <w:tcPr>
            <w:tcW w:w="1653" w:type="dxa"/>
          </w:tcPr>
          <w:p w14:paraId="6D37D475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108.740,04</w:t>
            </w:r>
          </w:p>
        </w:tc>
      </w:tr>
      <w:tr w:rsidR="00632DE3" w:rsidRPr="008B77E7" w14:paraId="246D6075" w14:textId="77777777" w:rsidTr="006A0BA0">
        <w:tc>
          <w:tcPr>
            <w:tcW w:w="6734" w:type="dxa"/>
          </w:tcPr>
          <w:p w14:paraId="21169585" w14:textId="77777777" w:rsidR="00632DE3" w:rsidRPr="008B77E7" w:rsidRDefault="00632DE3" w:rsidP="00F14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Obveze za financijsku imovinu – povrat namirenja sredstava povrata poreza za 2021. god.</w:t>
            </w:r>
          </w:p>
        </w:tc>
        <w:tc>
          <w:tcPr>
            <w:tcW w:w="1653" w:type="dxa"/>
          </w:tcPr>
          <w:p w14:paraId="7A72E2A2" w14:textId="77777777" w:rsidR="00632DE3" w:rsidRPr="008B77E7" w:rsidRDefault="00632DE3" w:rsidP="00F14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331.044,46</w:t>
            </w:r>
          </w:p>
        </w:tc>
      </w:tr>
    </w:tbl>
    <w:p w14:paraId="131A28DF" w14:textId="77777777" w:rsidR="00632DE3" w:rsidRPr="008B77E7" w:rsidRDefault="00632DE3" w:rsidP="00F14A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9EA79C" w14:textId="62C7C92B" w:rsidR="00632DE3" w:rsidRPr="008B77E7" w:rsidRDefault="00632DE3" w:rsidP="00957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B77E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Dospjele obveze u iznosu 30.098,44 odnose se na naknadu za legalizaciju za što su i podnesena rješenja o ovrsi prema  nadležnoj instituciji. </w:t>
      </w:r>
    </w:p>
    <w:p w14:paraId="257D53C2" w14:textId="77777777" w:rsidR="0028724B" w:rsidRPr="008B77E7" w:rsidRDefault="0028724B" w:rsidP="00F14AF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45B95B" w14:textId="57C9A602" w:rsidR="008D2AB9" w:rsidRPr="008B77E7" w:rsidRDefault="008D2AB9" w:rsidP="00F14AF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t>F. POTRAŽIVANJA</w:t>
      </w:r>
    </w:p>
    <w:p w14:paraId="75FF944E" w14:textId="13C40AB7" w:rsidR="001B530F" w:rsidRPr="008B77E7" w:rsidRDefault="001B530F" w:rsidP="00F14AF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tblpX="264" w:tblpY="1"/>
        <w:tblOverlap w:val="never"/>
        <w:tblW w:w="8500" w:type="dxa"/>
        <w:tblLayout w:type="fixed"/>
        <w:tblLook w:val="04A0" w:firstRow="1" w:lastRow="0" w:firstColumn="1" w:lastColumn="0" w:noHBand="0" w:noVBand="1"/>
      </w:tblPr>
      <w:tblGrid>
        <w:gridCol w:w="6799"/>
        <w:gridCol w:w="1701"/>
      </w:tblGrid>
      <w:tr w:rsidR="0049197A" w:rsidRPr="008B77E7" w14:paraId="2E5E5DC7" w14:textId="77777777" w:rsidTr="00F71A33">
        <w:trPr>
          <w:trHeight w:val="278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F56C4D" w14:textId="74D6418A" w:rsidR="00FA1B85" w:rsidRPr="008B77E7" w:rsidRDefault="00133394" w:rsidP="00F71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Potraživanja za prihode </w:t>
            </w:r>
            <w:r w:rsidR="0028724B"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poslovanja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8A13C" w14:textId="45300F07" w:rsidR="00133394" w:rsidRPr="008B77E7" w:rsidRDefault="0028724B" w:rsidP="00F71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72.903,19</w:t>
            </w:r>
          </w:p>
        </w:tc>
      </w:tr>
    </w:tbl>
    <w:p w14:paraId="64ACCFEE" w14:textId="77777777" w:rsidR="00FF34B2" w:rsidRPr="008B77E7" w:rsidRDefault="00EC5C08" w:rsidP="00FF34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77E7"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bookmarkStart w:id="1" w:name="OLE_LINK16"/>
      <w:r w:rsidR="0028724B" w:rsidRPr="008B77E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416FEF88" w14:textId="77777777" w:rsidR="00FF34B2" w:rsidRPr="008B77E7" w:rsidRDefault="00FF34B2" w:rsidP="00FF34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B6334" w14:textId="54B1BB6C" w:rsidR="0028724B" w:rsidRDefault="0028724B" w:rsidP="00F71A3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B77E7">
        <w:rPr>
          <w:rFonts w:ascii="Times New Roman" w:hAnsi="Times New Roman" w:cs="Times New Roman"/>
          <w:b/>
          <w:bCs/>
          <w:sz w:val="24"/>
          <w:szCs w:val="24"/>
        </w:rPr>
        <w:t>G. NOVČANA SREDSTVA</w:t>
      </w:r>
    </w:p>
    <w:p w14:paraId="185A90A6" w14:textId="77777777" w:rsidR="00F71A33" w:rsidRDefault="00F71A33" w:rsidP="00FF34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Ind w:w="421" w:type="dxa"/>
        <w:tblLook w:val="04A0" w:firstRow="1" w:lastRow="0" w:firstColumn="1" w:lastColumn="0" w:noHBand="0" w:noVBand="1"/>
      </w:tblPr>
      <w:tblGrid>
        <w:gridCol w:w="6662"/>
        <w:gridCol w:w="1701"/>
      </w:tblGrid>
      <w:tr w:rsidR="00F71A33" w14:paraId="31383C8E" w14:textId="77777777" w:rsidTr="00F71A33">
        <w:tc>
          <w:tcPr>
            <w:tcW w:w="8363" w:type="dxa"/>
            <w:gridSpan w:val="2"/>
          </w:tcPr>
          <w:p w14:paraId="312345C4" w14:textId="514CC055" w:rsidR="00F71A33" w:rsidRDefault="00F71A33" w:rsidP="00F71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STRUKTURA NOVČANIH SREDSTAVA</w:t>
            </w:r>
          </w:p>
        </w:tc>
      </w:tr>
      <w:tr w:rsidR="00F71A33" w14:paraId="7F87E150" w14:textId="77777777" w:rsidTr="00F71A33">
        <w:tc>
          <w:tcPr>
            <w:tcW w:w="6662" w:type="dxa"/>
          </w:tcPr>
          <w:p w14:paraId="5577F0F2" w14:textId="08527460" w:rsidR="00F71A33" w:rsidRDefault="00F71A33" w:rsidP="00FF34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Stanje žiro računa  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701" w:type="dxa"/>
          </w:tcPr>
          <w:p w14:paraId="75635A30" w14:textId="667BF9F1" w:rsidR="00F71A33" w:rsidRDefault="00F71A33" w:rsidP="00F71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1.967.963,92</w:t>
            </w:r>
          </w:p>
        </w:tc>
      </w:tr>
      <w:tr w:rsidR="00F71A33" w14:paraId="679DF763" w14:textId="77777777" w:rsidTr="00F71A33">
        <w:tc>
          <w:tcPr>
            <w:tcW w:w="6662" w:type="dxa"/>
          </w:tcPr>
          <w:p w14:paraId="1ADBC043" w14:textId="6030C18B" w:rsidR="00F71A33" w:rsidRDefault="00F71A33" w:rsidP="00FF34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Stanje blagajne 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701" w:type="dxa"/>
          </w:tcPr>
          <w:p w14:paraId="7B6B8A1A" w14:textId="339521AD" w:rsidR="00F71A33" w:rsidRDefault="00F71A33" w:rsidP="00F71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547.81</w:t>
            </w:r>
          </w:p>
        </w:tc>
      </w:tr>
      <w:tr w:rsidR="00F71A33" w14:paraId="78EBE99F" w14:textId="77777777" w:rsidTr="00F71A33">
        <w:tc>
          <w:tcPr>
            <w:tcW w:w="6662" w:type="dxa"/>
          </w:tcPr>
          <w:p w14:paraId="32287931" w14:textId="18BAF03E" w:rsidR="00F71A33" w:rsidRDefault="00F71A33" w:rsidP="00F71A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UKUPNO NOVAC U BANCI I  BLAGAJNI  </w:t>
            </w:r>
          </w:p>
        </w:tc>
        <w:tc>
          <w:tcPr>
            <w:tcW w:w="1701" w:type="dxa"/>
            <w:vAlign w:val="bottom"/>
          </w:tcPr>
          <w:p w14:paraId="55BE19AD" w14:textId="7C0F773D" w:rsidR="00F71A33" w:rsidRDefault="00F71A33" w:rsidP="00F71A3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77E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1.968.511,73</w:t>
            </w:r>
          </w:p>
        </w:tc>
      </w:tr>
      <w:bookmarkEnd w:id="1"/>
    </w:tbl>
    <w:p w14:paraId="656BFED4" w14:textId="77777777" w:rsidR="00F71A33" w:rsidRDefault="00F71A33" w:rsidP="00F71A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A33" w:rsidSect="00FF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20268"/>
    <w:multiLevelType w:val="hybridMultilevel"/>
    <w:tmpl w:val="B06E1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71E18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8E06327"/>
    <w:multiLevelType w:val="hybridMultilevel"/>
    <w:tmpl w:val="B37E9A9A"/>
    <w:lvl w:ilvl="0" w:tplc="4D0C4746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250E1E"/>
    <w:multiLevelType w:val="hybridMultilevel"/>
    <w:tmpl w:val="1DA221D4"/>
    <w:lvl w:ilvl="0" w:tplc="57C21C12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0143B45"/>
    <w:multiLevelType w:val="hybridMultilevel"/>
    <w:tmpl w:val="56F696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2275A"/>
    <w:multiLevelType w:val="hybridMultilevel"/>
    <w:tmpl w:val="EFBC97DC"/>
    <w:lvl w:ilvl="0" w:tplc="727219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4D7B311F"/>
    <w:multiLevelType w:val="hybridMultilevel"/>
    <w:tmpl w:val="7DBC0040"/>
    <w:lvl w:ilvl="0" w:tplc="56C675A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F06EC"/>
    <w:multiLevelType w:val="hybridMultilevel"/>
    <w:tmpl w:val="8A869B80"/>
    <w:lvl w:ilvl="0" w:tplc="0CFA30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45200"/>
    <w:multiLevelType w:val="hybridMultilevel"/>
    <w:tmpl w:val="28F49212"/>
    <w:lvl w:ilvl="0" w:tplc="16F4E5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4622383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9475826">
    <w:abstractNumId w:val="3"/>
  </w:num>
  <w:num w:numId="3" w16cid:durableId="1484931547">
    <w:abstractNumId w:val="6"/>
  </w:num>
  <w:num w:numId="4" w16cid:durableId="998728968">
    <w:abstractNumId w:val="2"/>
  </w:num>
  <w:num w:numId="5" w16cid:durableId="1532648704">
    <w:abstractNumId w:val="7"/>
  </w:num>
  <w:num w:numId="6" w16cid:durableId="1627740767">
    <w:abstractNumId w:val="12"/>
  </w:num>
  <w:num w:numId="7" w16cid:durableId="2049867150">
    <w:abstractNumId w:val="11"/>
  </w:num>
  <w:num w:numId="8" w16cid:durableId="1032151508">
    <w:abstractNumId w:val="5"/>
  </w:num>
  <w:num w:numId="9" w16cid:durableId="11685965">
    <w:abstractNumId w:val="0"/>
  </w:num>
  <w:num w:numId="10" w16cid:durableId="1737240822">
    <w:abstractNumId w:val="13"/>
  </w:num>
  <w:num w:numId="11" w16cid:durableId="1599294113">
    <w:abstractNumId w:val="1"/>
  </w:num>
  <w:num w:numId="12" w16cid:durableId="282077902">
    <w:abstractNumId w:val="4"/>
  </w:num>
  <w:num w:numId="13" w16cid:durableId="1542936331">
    <w:abstractNumId w:val="10"/>
  </w:num>
  <w:num w:numId="14" w16cid:durableId="25451463">
    <w:abstractNumId w:val="8"/>
  </w:num>
  <w:num w:numId="15" w16cid:durableId="4611940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4E8"/>
    <w:rsid w:val="00001567"/>
    <w:rsid w:val="00007205"/>
    <w:rsid w:val="0001539E"/>
    <w:rsid w:val="00031347"/>
    <w:rsid w:val="00036F94"/>
    <w:rsid w:val="0004733D"/>
    <w:rsid w:val="00057885"/>
    <w:rsid w:val="00061F53"/>
    <w:rsid w:val="0008003F"/>
    <w:rsid w:val="00090C5D"/>
    <w:rsid w:val="000C7FE9"/>
    <w:rsid w:val="00133394"/>
    <w:rsid w:val="0016245B"/>
    <w:rsid w:val="001628CF"/>
    <w:rsid w:val="00173DA3"/>
    <w:rsid w:val="00186786"/>
    <w:rsid w:val="00193A82"/>
    <w:rsid w:val="001A2504"/>
    <w:rsid w:val="001A77FC"/>
    <w:rsid w:val="001B4A77"/>
    <w:rsid w:val="001B530F"/>
    <w:rsid w:val="001E2B21"/>
    <w:rsid w:val="0022159A"/>
    <w:rsid w:val="002232B3"/>
    <w:rsid w:val="0026260E"/>
    <w:rsid w:val="00273343"/>
    <w:rsid w:val="0028724B"/>
    <w:rsid w:val="00287AC4"/>
    <w:rsid w:val="00297152"/>
    <w:rsid w:val="002B2559"/>
    <w:rsid w:val="002C0032"/>
    <w:rsid w:val="002C2C98"/>
    <w:rsid w:val="002E164C"/>
    <w:rsid w:val="002E3B3F"/>
    <w:rsid w:val="002F77F6"/>
    <w:rsid w:val="0032496B"/>
    <w:rsid w:val="003423C0"/>
    <w:rsid w:val="0035488A"/>
    <w:rsid w:val="003608F1"/>
    <w:rsid w:val="003671FC"/>
    <w:rsid w:val="003718F6"/>
    <w:rsid w:val="00377816"/>
    <w:rsid w:val="0039554A"/>
    <w:rsid w:val="003A1649"/>
    <w:rsid w:val="003B2685"/>
    <w:rsid w:val="003E0A26"/>
    <w:rsid w:val="003E55A1"/>
    <w:rsid w:val="003F5BC2"/>
    <w:rsid w:val="00404B9A"/>
    <w:rsid w:val="004050EA"/>
    <w:rsid w:val="00421AE0"/>
    <w:rsid w:val="0044750B"/>
    <w:rsid w:val="0049197A"/>
    <w:rsid w:val="00492F5A"/>
    <w:rsid w:val="00496334"/>
    <w:rsid w:val="004D6A01"/>
    <w:rsid w:val="004F0A2C"/>
    <w:rsid w:val="0051562C"/>
    <w:rsid w:val="005239AD"/>
    <w:rsid w:val="00543B3B"/>
    <w:rsid w:val="0055642F"/>
    <w:rsid w:val="00563D25"/>
    <w:rsid w:val="0056665D"/>
    <w:rsid w:val="00591A98"/>
    <w:rsid w:val="005A0F84"/>
    <w:rsid w:val="005A4C33"/>
    <w:rsid w:val="005B235C"/>
    <w:rsid w:val="005C2DD1"/>
    <w:rsid w:val="005C7BE2"/>
    <w:rsid w:val="005D1392"/>
    <w:rsid w:val="006122E9"/>
    <w:rsid w:val="00620ED9"/>
    <w:rsid w:val="00622684"/>
    <w:rsid w:val="00623A3E"/>
    <w:rsid w:val="006318EC"/>
    <w:rsid w:val="00632DE3"/>
    <w:rsid w:val="0067464A"/>
    <w:rsid w:val="00690A22"/>
    <w:rsid w:val="006971FA"/>
    <w:rsid w:val="006A0BA0"/>
    <w:rsid w:val="006A259F"/>
    <w:rsid w:val="006A549A"/>
    <w:rsid w:val="006B209A"/>
    <w:rsid w:val="006F607D"/>
    <w:rsid w:val="0071204F"/>
    <w:rsid w:val="00727DCC"/>
    <w:rsid w:val="00742E36"/>
    <w:rsid w:val="00750715"/>
    <w:rsid w:val="007772A9"/>
    <w:rsid w:val="00787A19"/>
    <w:rsid w:val="007A7949"/>
    <w:rsid w:val="007C522F"/>
    <w:rsid w:val="007D0F2A"/>
    <w:rsid w:val="007E18DD"/>
    <w:rsid w:val="007E4BAD"/>
    <w:rsid w:val="007F02EB"/>
    <w:rsid w:val="00814A18"/>
    <w:rsid w:val="00824754"/>
    <w:rsid w:val="00835B0E"/>
    <w:rsid w:val="00843410"/>
    <w:rsid w:val="00843F12"/>
    <w:rsid w:val="00850682"/>
    <w:rsid w:val="00856AC2"/>
    <w:rsid w:val="00860A4C"/>
    <w:rsid w:val="00862D0E"/>
    <w:rsid w:val="00877358"/>
    <w:rsid w:val="00880349"/>
    <w:rsid w:val="008A2649"/>
    <w:rsid w:val="008B77E7"/>
    <w:rsid w:val="008C3357"/>
    <w:rsid w:val="008D2AB9"/>
    <w:rsid w:val="008E28E2"/>
    <w:rsid w:val="009400F0"/>
    <w:rsid w:val="00957A25"/>
    <w:rsid w:val="00990880"/>
    <w:rsid w:val="009926C1"/>
    <w:rsid w:val="009A2680"/>
    <w:rsid w:val="009A57DA"/>
    <w:rsid w:val="009B19E7"/>
    <w:rsid w:val="009C3E24"/>
    <w:rsid w:val="009C47C4"/>
    <w:rsid w:val="009C5557"/>
    <w:rsid w:val="00A1026B"/>
    <w:rsid w:val="00A114BC"/>
    <w:rsid w:val="00A23D11"/>
    <w:rsid w:val="00A335D5"/>
    <w:rsid w:val="00A33FB0"/>
    <w:rsid w:val="00A35DA3"/>
    <w:rsid w:val="00A6704C"/>
    <w:rsid w:val="00A76EAF"/>
    <w:rsid w:val="00AA7813"/>
    <w:rsid w:val="00AF699C"/>
    <w:rsid w:val="00B0098D"/>
    <w:rsid w:val="00B02815"/>
    <w:rsid w:val="00B14EAB"/>
    <w:rsid w:val="00B340EC"/>
    <w:rsid w:val="00B37D9A"/>
    <w:rsid w:val="00B460EF"/>
    <w:rsid w:val="00B75A05"/>
    <w:rsid w:val="00B80091"/>
    <w:rsid w:val="00B90DDF"/>
    <w:rsid w:val="00BB235B"/>
    <w:rsid w:val="00BC325C"/>
    <w:rsid w:val="00BC42B0"/>
    <w:rsid w:val="00BD4B39"/>
    <w:rsid w:val="00BE4EE5"/>
    <w:rsid w:val="00BF0572"/>
    <w:rsid w:val="00C15747"/>
    <w:rsid w:val="00C454E8"/>
    <w:rsid w:val="00C666CD"/>
    <w:rsid w:val="00CB0B99"/>
    <w:rsid w:val="00CB36D8"/>
    <w:rsid w:val="00CD0891"/>
    <w:rsid w:val="00D1141C"/>
    <w:rsid w:val="00D456D7"/>
    <w:rsid w:val="00D528B7"/>
    <w:rsid w:val="00D556CB"/>
    <w:rsid w:val="00D823E6"/>
    <w:rsid w:val="00DB1544"/>
    <w:rsid w:val="00DD56D4"/>
    <w:rsid w:val="00DD6A0A"/>
    <w:rsid w:val="00DE2260"/>
    <w:rsid w:val="00DE3E85"/>
    <w:rsid w:val="00E234C2"/>
    <w:rsid w:val="00E419EE"/>
    <w:rsid w:val="00E57764"/>
    <w:rsid w:val="00E75781"/>
    <w:rsid w:val="00E80956"/>
    <w:rsid w:val="00E84B2E"/>
    <w:rsid w:val="00EA4E64"/>
    <w:rsid w:val="00EC2D59"/>
    <w:rsid w:val="00EC5C08"/>
    <w:rsid w:val="00ED538C"/>
    <w:rsid w:val="00EE54F5"/>
    <w:rsid w:val="00EF63AF"/>
    <w:rsid w:val="00F101A1"/>
    <w:rsid w:val="00F14AF0"/>
    <w:rsid w:val="00F30CC3"/>
    <w:rsid w:val="00F7053C"/>
    <w:rsid w:val="00F71A33"/>
    <w:rsid w:val="00FA1B85"/>
    <w:rsid w:val="00FB6F79"/>
    <w:rsid w:val="00FD00D3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ABCE0"/>
  <w15:chartTrackingRefBased/>
  <w15:docId w15:val="{83C6E677-F116-43B5-87C0-6BDA5B5A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A05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54E8"/>
    <w:pPr>
      <w:ind w:left="720"/>
      <w:contextualSpacing/>
    </w:pPr>
  </w:style>
  <w:style w:type="table" w:styleId="Reetkatablice">
    <w:name w:val="Table Grid"/>
    <w:basedOn w:val="Obinatablica"/>
    <w:uiPriority w:val="59"/>
    <w:rsid w:val="00C454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C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5557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2E164C"/>
    <w:pPr>
      <w:spacing w:after="0" w:line="240" w:lineRule="auto"/>
    </w:pPr>
  </w:style>
  <w:style w:type="character" w:styleId="Neupadljivoisticanje">
    <w:name w:val="Subtle Emphasis"/>
    <w:basedOn w:val="Zadanifontodlomka"/>
    <w:uiPriority w:val="19"/>
    <w:qFormat/>
    <w:rsid w:val="00591A9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D2810-9C78-4F80-AD73-0FB5FFA6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2382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12</cp:revision>
  <cp:lastPrinted>2022-07-20T07:48:00Z</cp:lastPrinted>
  <dcterms:created xsi:type="dcterms:W3CDTF">2022-08-07T04:40:00Z</dcterms:created>
  <dcterms:modified xsi:type="dcterms:W3CDTF">2022-08-08T06:51:00Z</dcterms:modified>
</cp:coreProperties>
</file>